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8FB0" w14:textId="77777777" w:rsidR="0083129D" w:rsidRPr="003E08FB" w:rsidRDefault="0083129D" w:rsidP="00C03331">
      <w:pPr>
        <w:spacing w:line="240" w:lineRule="auto"/>
        <w:rPr>
          <w:rFonts w:ascii="Futura PT Book" w:hAnsi="Futura PT Book"/>
          <w:sz w:val="24"/>
          <w:szCs w:val="24"/>
        </w:rPr>
      </w:pPr>
    </w:p>
    <w:p w14:paraId="654A1566" w14:textId="77777777" w:rsidR="00F425E6" w:rsidRPr="003E08FB" w:rsidRDefault="0083129D" w:rsidP="00C03331">
      <w:pPr>
        <w:spacing w:after="0" w:line="240" w:lineRule="auto"/>
        <w:jc w:val="center"/>
        <w:rPr>
          <w:rFonts w:ascii="Futura PT Book" w:hAnsi="Futura PT Book"/>
          <w:b/>
          <w:bCs/>
          <w:sz w:val="24"/>
          <w:szCs w:val="24"/>
          <w:lang w:val="uk-UA"/>
        </w:rPr>
      </w:pPr>
      <w:r w:rsidRPr="003E08FB">
        <w:rPr>
          <w:rFonts w:ascii="Futura PT Book" w:hAnsi="Futura PT Book"/>
          <w:b/>
          <w:bCs/>
          <w:sz w:val="24"/>
          <w:szCs w:val="24"/>
          <w:lang w:val="uk-UA"/>
        </w:rPr>
        <w:t>ОФІЦІЙНІ ПРАВИЛА АКЦІЇ</w:t>
      </w:r>
    </w:p>
    <w:p w14:paraId="6623C850" w14:textId="7D442C6A" w:rsidR="0083129D" w:rsidRPr="003E08FB" w:rsidRDefault="0083129D" w:rsidP="00C03331">
      <w:pPr>
        <w:spacing w:line="240" w:lineRule="auto"/>
        <w:ind w:left="360"/>
        <w:jc w:val="center"/>
        <w:rPr>
          <w:rFonts w:ascii="Futura PT Book" w:hAnsi="Futura PT Book"/>
          <w:sz w:val="24"/>
          <w:szCs w:val="24"/>
        </w:rPr>
      </w:pPr>
      <w:r w:rsidRPr="003E08FB">
        <w:rPr>
          <w:rFonts w:ascii="Futura PT Book" w:hAnsi="Futura PT Book"/>
          <w:b/>
          <w:bCs/>
          <w:sz w:val="24"/>
          <w:szCs w:val="24"/>
          <w:lang w:val="uk-UA"/>
        </w:rPr>
        <w:t>«</w:t>
      </w:r>
      <w:r w:rsidR="00EB245B" w:rsidRPr="003E08FB">
        <w:rPr>
          <w:rFonts w:ascii="Futura PT Book" w:hAnsi="Futura PT Book"/>
          <w:sz w:val="24"/>
          <w:szCs w:val="24"/>
        </w:rPr>
        <w:t>Тримайте знижку</w:t>
      </w:r>
      <w:r w:rsidR="003E08FB">
        <w:rPr>
          <w:rFonts w:ascii="Futura PT Book" w:hAnsi="Futura PT Book"/>
          <w:sz w:val="24"/>
          <w:szCs w:val="24"/>
        </w:rPr>
        <w:t>15%</w:t>
      </w:r>
      <w:bookmarkStart w:id="0" w:name="_GoBack"/>
      <w:bookmarkEnd w:id="0"/>
      <w:r w:rsidR="00EB245B" w:rsidRPr="003E08FB">
        <w:rPr>
          <w:rFonts w:ascii="Futura PT Book" w:hAnsi="Futura PT Book"/>
          <w:sz w:val="24"/>
          <w:szCs w:val="24"/>
        </w:rPr>
        <w:t xml:space="preserve"> </w:t>
      </w:r>
      <w:r w:rsidR="00C03331" w:rsidRPr="003E08FB">
        <w:rPr>
          <w:rFonts w:ascii="Futura PT Book" w:hAnsi="Futura PT Book"/>
          <w:sz w:val="24"/>
          <w:szCs w:val="24"/>
        </w:rPr>
        <w:t xml:space="preserve">на </w:t>
      </w:r>
      <w:r w:rsidR="00EB245B" w:rsidRPr="003E08FB">
        <w:rPr>
          <w:rFonts w:ascii="Futura PT Book" w:hAnsi="Futura PT Book"/>
          <w:sz w:val="24"/>
          <w:szCs w:val="24"/>
        </w:rPr>
        <w:t>річковий круїз</w:t>
      </w:r>
      <w:r w:rsidR="00EB245B" w:rsidRPr="003E08FB">
        <w:rPr>
          <w:rFonts w:ascii="Futura PT Book" w:hAnsi="Futura PT Book"/>
          <w:sz w:val="24"/>
          <w:szCs w:val="24"/>
          <w:lang w:val="uk-UA"/>
        </w:rPr>
        <w:t xml:space="preserve">. </w:t>
      </w:r>
      <w:r w:rsidR="00EB245B" w:rsidRPr="003E08FB">
        <w:rPr>
          <w:rFonts w:ascii="Futura PT Book" w:hAnsi="Futura PT Book"/>
          <w:sz w:val="24"/>
          <w:szCs w:val="24"/>
        </w:rPr>
        <w:t>Відправляйтесь за враженнями</w:t>
      </w:r>
      <w:r w:rsidRPr="003E08FB">
        <w:rPr>
          <w:rFonts w:ascii="Futura PT Book" w:hAnsi="Futura PT Book"/>
          <w:b/>
          <w:bCs/>
          <w:sz w:val="24"/>
          <w:szCs w:val="24"/>
          <w:lang w:val="uk-UA"/>
        </w:rPr>
        <w:t>»</w:t>
      </w:r>
    </w:p>
    <w:p w14:paraId="05C8923D" w14:textId="77777777" w:rsidR="0083129D" w:rsidRPr="003E08FB" w:rsidRDefault="0083129D" w:rsidP="00C03331">
      <w:pPr>
        <w:spacing w:after="0" w:line="240" w:lineRule="auto"/>
        <w:jc w:val="center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>(далі — «Правила» й «Акція» відповідно)</w:t>
      </w:r>
    </w:p>
    <w:p w14:paraId="7A9ED438" w14:textId="77777777" w:rsidR="0083129D" w:rsidRPr="003E08FB" w:rsidRDefault="0083129D" w:rsidP="00C03331">
      <w:pPr>
        <w:spacing w:line="240" w:lineRule="auto"/>
        <w:rPr>
          <w:rFonts w:ascii="Futura PT Book" w:hAnsi="Futura PT Book"/>
          <w:sz w:val="24"/>
          <w:szCs w:val="24"/>
          <w:lang w:val="uk-UA"/>
        </w:rPr>
      </w:pPr>
    </w:p>
    <w:p w14:paraId="3A407309" w14:textId="77777777" w:rsidR="0083129D" w:rsidRPr="003E08FB" w:rsidRDefault="0083129D" w:rsidP="00C03331">
      <w:pPr>
        <w:spacing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>1. ЗАМОВНИК І ВИКОНАВЕЦЬ АКЦІЇ</w:t>
      </w:r>
    </w:p>
    <w:p w14:paraId="558A0280" w14:textId="77777777" w:rsidR="0083129D" w:rsidRPr="003E08FB" w:rsidRDefault="0083129D" w:rsidP="00C03331">
      <w:pPr>
        <w:spacing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>1.1. Замовником Акції є Представництво «МастерКард Юроп СА» в Україні (далі — Замовник), яке розташоване за адресою: Україна, 01030, м. Київ, вул. Богдана Хмельницького, 17/52, офіс 404а.</w:t>
      </w:r>
    </w:p>
    <w:p w14:paraId="2A8EC75C" w14:textId="45D1CC3F" w:rsidR="0083129D" w:rsidRPr="003E08FB" w:rsidRDefault="0083129D" w:rsidP="00C03331">
      <w:pPr>
        <w:spacing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 xml:space="preserve">1.2. Виконавцем акції є </w:t>
      </w:r>
      <w:r w:rsidR="00F65DE5" w:rsidRPr="003E08FB">
        <w:rPr>
          <w:rFonts w:ascii="Futura PT Book" w:hAnsi="Futura PT Book"/>
          <w:sz w:val="24"/>
          <w:szCs w:val="24"/>
          <w:lang w:val="uk-UA"/>
        </w:rPr>
        <w:t>Товариство з обмеженою відповідальністю «ФРІ БРЕНД</w:t>
      </w:r>
      <w:r w:rsidR="00463368" w:rsidRPr="003E08FB">
        <w:rPr>
          <w:rFonts w:ascii="Futura PT Book" w:hAnsi="Futura PT Book"/>
          <w:sz w:val="24"/>
          <w:szCs w:val="24"/>
          <w:lang w:val="uk-UA"/>
        </w:rPr>
        <w:t>»</w:t>
      </w:r>
      <w:r w:rsidRPr="003E08FB">
        <w:rPr>
          <w:rFonts w:ascii="Futura PT Book" w:hAnsi="Futura PT Book"/>
          <w:sz w:val="24"/>
          <w:szCs w:val="24"/>
          <w:lang w:val="uk-UA"/>
        </w:rPr>
        <w:t xml:space="preserve"> (далі — Виконавець), </w:t>
      </w:r>
      <w:r w:rsidR="00F65DE5" w:rsidRPr="003E08FB">
        <w:rPr>
          <w:rFonts w:ascii="Futura PT Book" w:hAnsi="Futura PT Book"/>
          <w:sz w:val="24"/>
          <w:szCs w:val="24"/>
          <w:lang w:val="uk-UA"/>
        </w:rPr>
        <w:t>яке розташоване за адресою: Україна, 04050, м. Київ, вул. Пимоненко, буд.13-К</w:t>
      </w:r>
    </w:p>
    <w:p w14:paraId="4282EC9D" w14:textId="77777777" w:rsidR="0083129D" w:rsidRPr="003E08FB" w:rsidRDefault="0083129D" w:rsidP="00C03331">
      <w:pPr>
        <w:spacing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 xml:space="preserve">1.3. Для проведення Акції Замовник та/або Виконавець мають право залучати третіх осіб. </w:t>
      </w:r>
    </w:p>
    <w:p w14:paraId="33BC14DC" w14:textId="77777777" w:rsidR="0083129D" w:rsidRPr="003E08FB" w:rsidRDefault="0083129D" w:rsidP="00C03331">
      <w:pPr>
        <w:spacing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>2. УЧАСНИКИ АКЦІЇ</w:t>
      </w:r>
    </w:p>
    <w:p w14:paraId="298A5673" w14:textId="261EE56D" w:rsidR="0083129D" w:rsidRPr="003E08FB" w:rsidRDefault="0083129D" w:rsidP="00C03331">
      <w:pPr>
        <w:spacing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>2.1. В Акції беруть участь  громадяни України,</w:t>
      </w:r>
      <w:r w:rsidR="00B77B77" w:rsidRPr="003E08FB">
        <w:rPr>
          <w:rFonts w:ascii="Futura PT Book" w:hAnsi="Futura PT Book"/>
          <w:sz w:val="24"/>
          <w:szCs w:val="24"/>
          <w:lang w:val="uk-UA"/>
        </w:rPr>
        <w:t xml:space="preserve"> яким на момент участі в Акції виповнилося 18 років, </w:t>
      </w:r>
      <w:r w:rsidRPr="003E08FB">
        <w:rPr>
          <w:rFonts w:ascii="Futura PT Book" w:hAnsi="Futura PT Book"/>
          <w:sz w:val="24"/>
          <w:szCs w:val="24"/>
          <w:lang w:val="uk-UA"/>
        </w:rPr>
        <w:t xml:space="preserve">які є держателями </w:t>
      </w:r>
      <w:r w:rsidR="009A4266" w:rsidRPr="003E08FB">
        <w:rPr>
          <w:rFonts w:ascii="Futura PT Book" w:hAnsi="Futura PT Book"/>
          <w:sz w:val="24"/>
          <w:szCs w:val="24"/>
          <w:lang w:val="uk-UA"/>
        </w:rPr>
        <w:t xml:space="preserve">платіжних карток </w:t>
      </w:r>
      <w:r w:rsidRPr="003E08FB">
        <w:rPr>
          <w:rFonts w:ascii="Futura PT Book" w:hAnsi="Futura PT Book"/>
          <w:sz w:val="24"/>
          <w:szCs w:val="24"/>
          <w:lang w:val="uk-UA"/>
        </w:rPr>
        <w:t xml:space="preserve">платіжної системи </w:t>
      </w:r>
      <w:bookmarkStart w:id="1" w:name="_Hlk48219817"/>
      <w:r w:rsidRPr="003E08FB">
        <w:rPr>
          <w:rFonts w:ascii="Futura PT Book" w:hAnsi="Futura PT Book"/>
          <w:sz w:val="24"/>
          <w:szCs w:val="24"/>
          <w:lang w:val="uk-UA"/>
        </w:rPr>
        <w:t xml:space="preserve">Mastercard® </w:t>
      </w:r>
      <w:bookmarkEnd w:id="1"/>
      <w:r w:rsidRPr="003E08FB">
        <w:rPr>
          <w:rFonts w:ascii="Futura PT Book" w:hAnsi="Futura PT Book"/>
          <w:sz w:val="24"/>
          <w:szCs w:val="24"/>
          <w:lang w:val="uk-UA"/>
        </w:rPr>
        <w:t>(далі — Картки),</w:t>
      </w:r>
      <w:r w:rsidR="007D2A77" w:rsidRPr="003E08FB">
        <w:rPr>
          <w:rFonts w:ascii="Futura PT Book" w:hAnsi="Futura PT Book"/>
          <w:sz w:val="24"/>
          <w:szCs w:val="24"/>
          <w:lang w:val="uk-UA"/>
        </w:rPr>
        <w:t xml:space="preserve"> </w:t>
      </w:r>
      <w:r w:rsidRPr="003E08FB">
        <w:rPr>
          <w:rFonts w:ascii="Futura PT Book" w:hAnsi="Futura PT Book"/>
          <w:sz w:val="24"/>
          <w:szCs w:val="24"/>
          <w:lang w:val="uk-UA"/>
        </w:rPr>
        <w:t>та які повністю погоджуються з умовами цих Правил.</w:t>
      </w:r>
      <w:r w:rsidR="00B77B77" w:rsidRPr="003E08FB">
        <w:rPr>
          <w:rFonts w:ascii="Futura PT Book" w:hAnsi="Futura PT Book"/>
          <w:sz w:val="24"/>
          <w:szCs w:val="24"/>
          <w:lang w:val="uk-UA"/>
        </w:rPr>
        <w:t xml:space="preserve"> </w:t>
      </w:r>
    </w:p>
    <w:p w14:paraId="3B234648" w14:textId="77777777" w:rsidR="0083129D" w:rsidRPr="003E08FB" w:rsidRDefault="0083129D" w:rsidP="00C03331">
      <w:pPr>
        <w:spacing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>3. МІСЦЕ ТА СТРОКИ ПРОВЕДЕННЯ АКЦІЇ</w:t>
      </w:r>
    </w:p>
    <w:p w14:paraId="534BFD17" w14:textId="1132C853" w:rsidR="0083129D" w:rsidRPr="003E08FB" w:rsidRDefault="0083129D" w:rsidP="00C03331">
      <w:pPr>
        <w:spacing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 xml:space="preserve">3.1. </w:t>
      </w:r>
      <w:r w:rsidR="000A7003" w:rsidRPr="003E08FB">
        <w:rPr>
          <w:rFonts w:ascii="Futura PT Book" w:hAnsi="Futura PT Book"/>
          <w:sz w:val="24"/>
          <w:szCs w:val="24"/>
          <w:lang w:val="uk-UA"/>
        </w:rPr>
        <w:t>Акція проводиться серед жителів, та гостей м. Києва.</w:t>
      </w:r>
    </w:p>
    <w:p w14:paraId="736E2BBF" w14:textId="1A3DC12D" w:rsidR="00955F61" w:rsidRPr="003E08FB" w:rsidRDefault="0083129D" w:rsidP="00C03331">
      <w:pPr>
        <w:spacing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 xml:space="preserve">3.2. Загальний строк проведення Акції: із </w:t>
      </w:r>
      <w:r w:rsidR="00EB245B" w:rsidRPr="003E08FB">
        <w:rPr>
          <w:rFonts w:ascii="Futura PT Book" w:hAnsi="Futura PT Book"/>
          <w:sz w:val="24"/>
          <w:szCs w:val="24"/>
          <w:lang w:val="uk-UA"/>
        </w:rPr>
        <w:t>2</w:t>
      </w:r>
      <w:r w:rsidR="000B3D02" w:rsidRPr="003E08FB">
        <w:rPr>
          <w:rFonts w:ascii="Futura PT Book" w:hAnsi="Futura PT Book"/>
          <w:sz w:val="24"/>
          <w:szCs w:val="24"/>
          <w:lang w:val="uk-UA"/>
        </w:rPr>
        <w:t>6</w:t>
      </w:r>
      <w:r w:rsidR="007A02FD" w:rsidRPr="003E08FB">
        <w:rPr>
          <w:rFonts w:ascii="Futura PT Book" w:hAnsi="Futura PT Book"/>
          <w:sz w:val="24"/>
          <w:szCs w:val="24"/>
          <w:lang w:val="uk-UA"/>
        </w:rPr>
        <w:t xml:space="preserve"> серпня </w:t>
      </w:r>
      <w:r w:rsidRPr="003E08FB">
        <w:rPr>
          <w:rFonts w:ascii="Futura PT Book" w:hAnsi="Futura PT Book"/>
          <w:sz w:val="24"/>
          <w:szCs w:val="24"/>
          <w:lang w:val="uk-UA"/>
        </w:rPr>
        <w:t>20</w:t>
      </w:r>
      <w:r w:rsidR="007A02FD" w:rsidRPr="003E08FB">
        <w:rPr>
          <w:rFonts w:ascii="Futura PT Book" w:hAnsi="Futura PT Book"/>
          <w:sz w:val="24"/>
          <w:szCs w:val="24"/>
          <w:lang w:val="uk-UA"/>
        </w:rPr>
        <w:t>20</w:t>
      </w:r>
      <w:r w:rsidRPr="003E08FB">
        <w:rPr>
          <w:rFonts w:ascii="Futura PT Book" w:hAnsi="Futura PT Book"/>
          <w:sz w:val="24"/>
          <w:szCs w:val="24"/>
          <w:lang w:val="uk-UA"/>
        </w:rPr>
        <w:t xml:space="preserve"> року до </w:t>
      </w:r>
      <w:r w:rsidR="00CF0A5E" w:rsidRPr="003E08FB">
        <w:rPr>
          <w:rFonts w:ascii="Futura PT Book" w:hAnsi="Futura PT Book"/>
          <w:sz w:val="24"/>
          <w:szCs w:val="24"/>
        </w:rPr>
        <w:t>04</w:t>
      </w:r>
      <w:r w:rsidR="00F65DE5" w:rsidRPr="003E08FB">
        <w:rPr>
          <w:rFonts w:ascii="Futura PT Book" w:hAnsi="Futura PT Book"/>
          <w:sz w:val="24"/>
          <w:szCs w:val="24"/>
          <w:lang w:val="uk-UA"/>
        </w:rPr>
        <w:t xml:space="preserve"> </w:t>
      </w:r>
      <w:r w:rsidR="009A4266" w:rsidRPr="003E08FB">
        <w:rPr>
          <w:rFonts w:ascii="Futura PT Book" w:hAnsi="Futura PT Book"/>
          <w:sz w:val="24"/>
          <w:szCs w:val="24"/>
          <w:lang w:val="uk-UA"/>
        </w:rPr>
        <w:t>жовт</w:t>
      </w:r>
      <w:r w:rsidR="007A02FD" w:rsidRPr="003E08FB">
        <w:rPr>
          <w:rFonts w:ascii="Futura PT Book" w:hAnsi="Futura PT Book"/>
          <w:sz w:val="24"/>
          <w:szCs w:val="24"/>
          <w:lang w:val="uk-UA"/>
        </w:rPr>
        <w:t xml:space="preserve">ня </w:t>
      </w:r>
      <w:r w:rsidRPr="003E08FB">
        <w:rPr>
          <w:rFonts w:ascii="Futura PT Book" w:hAnsi="Futura PT Book"/>
          <w:sz w:val="24"/>
          <w:szCs w:val="24"/>
          <w:lang w:val="uk-UA"/>
        </w:rPr>
        <w:t>20</w:t>
      </w:r>
      <w:r w:rsidR="007A02FD" w:rsidRPr="003E08FB">
        <w:rPr>
          <w:rFonts w:ascii="Futura PT Book" w:hAnsi="Futura PT Book"/>
          <w:sz w:val="24"/>
          <w:szCs w:val="24"/>
          <w:lang w:val="uk-UA"/>
        </w:rPr>
        <w:t>2</w:t>
      </w:r>
      <w:r w:rsidR="009A4266" w:rsidRPr="003E08FB">
        <w:rPr>
          <w:rFonts w:ascii="Futura PT Book" w:hAnsi="Futura PT Book"/>
          <w:sz w:val="24"/>
          <w:szCs w:val="24"/>
          <w:lang w:val="uk-UA"/>
        </w:rPr>
        <w:t>0</w:t>
      </w:r>
      <w:r w:rsidRPr="003E08FB">
        <w:rPr>
          <w:rFonts w:ascii="Futura PT Book" w:hAnsi="Futura PT Book"/>
          <w:sz w:val="24"/>
          <w:szCs w:val="24"/>
          <w:lang w:val="uk-UA"/>
        </w:rPr>
        <w:t xml:space="preserve"> року включно (далі — Строк проведення Акції, Період Акції або Тривалість Акції)</w:t>
      </w:r>
      <w:r w:rsidR="000E7855" w:rsidRPr="003E08FB">
        <w:rPr>
          <w:rFonts w:ascii="Futura PT Book" w:hAnsi="Futura PT Book"/>
          <w:sz w:val="24"/>
          <w:szCs w:val="24"/>
          <w:lang w:val="uk-UA"/>
        </w:rPr>
        <w:t>.</w:t>
      </w:r>
    </w:p>
    <w:p w14:paraId="15BA6503" w14:textId="77777777" w:rsidR="0083129D" w:rsidRPr="003E08FB" w:rsidRDefault="0083129D" w:rsidP="00C03331">
      <w:pPr>
        <w:spacing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>4. ІНФОРМАЦІЙНА ПІДТРИМКА АКЦІЇ</w:t>
      </w:r>
    </w:p>
    <w:p w14:paraId="2AC1E0EF" w14:textId="04A84FB9" w:rsidR="0083129D" w:rsidRPr="003E08FB" w:rsidRDefault="0083129D" w:rsidP="00C03331">
      <w:pPr>
        <w:widowControl w:val="0"/>
        <w:tabs>
          <w:tab w:val="left" w:pos="428"/>
        </w:tabs>
        <w:spacing w:after="0"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 xml:space="preserve">4.1. Інформування про Правила Акції та зміни до них здійснюють на </w:t>
      </w:r>
      <w:r w:rsidR="0010389E" w:rsidRPr="003E08FB">
        <w:rPr>
          <w:rFonts w:ascii="Futura PT Book" w:hAnsi="Futura PT Book"/>
          <w:color w:val="000000"/>
          <w:sz w:val="24"/>
          <w:szCs w:val="24"/>
          <w:lang w:val="uk-UA" w:eastAsia="uk-UA" w:bidi="uk-UA"/>
        </w:rPr>
        <w:t xml:space="preserve">сайті Замовника </w:t>
      </w:r>
      <w:r w:rsidR="0010389E" w:rsidRPr="003E08FB">
        <w:rPr>
          <w:rStyle w:val="20"/>
          <w:rFonts w:ascii="Futura PT Book" w:hAnsi="Futura PT Book"/>
          <w:sz w:val="24"/>
          <w:szCs w:val="24"/>
        </w:rPr>
        <w:t>www</w:t>
      </w:r>
      <w:r w:rsidR="0010389E" w:rsidRPr="003E08FB">
        <w:rPr>
          <w:rStyle w:val="20"/>
          <w:rFonts w:ascii="Futura PT Book" w:hAnsi="Futura PT Book"/>
          <w:sz w:val="24"/>
          <w:szCs w:val="24"/>
          <w:lang w:val="ru-RU"/>
        </w:rPr>
        <w:t>.</w:t>
      </w:r>
      <w:r w:rsidR="0010389E" w:rsidRPr="003E08FB">
        <w:rPr>
          <w:rStyle w:val="20"/>
          <w:rFonts w:ascii="Futura PT Book" w:hAnsi="Futura PT Book"/>
          <w:sz w:val="24"/>
          <w:szCs w:val="24"/>
        </w:rPr>
        <w:t>mastercard</w:t>
      </w:r>
      <w:r w:rsidR="0010389E" w:rsidRPr="003E08FB">
        <w:rPr>
          <w:rStyle w:val="20"/>
          <w:rFonts w:ascii="Futura PT Book" w:hAnsi="Futura PT Book"/>
          <w:sz w:val="24"/>
          <w:szCs w:val="24"/>
          <w:lang w:val="ru-RU"/>
        </w:rPr>
        <w:t>.</w:t>
      </w:r>
      <w:r w:rsidR="0010389E" w:rsidRPr="003E08FB">
        <w:rPr>
          <w:rStyle w:val="20"/>
          <w:rFonts w:ascii="Futura PT Book" w:hAnsi="Futura PT Book"/>
          <w:sz w:val="24"/>
          <w:szCs w:val="24"/>
        </w:rPr>
        <w:t>ua</w:t>
      </w:r>
      <w:r w:rsidR="0010389E" w:rsidRPr="003E08FB">
        <w:rPr>
          <w:rStyle w:val="20"/>
          <w:rFonts w:ascii="Futura PT Book" w:hAnsi="Futura PT Book"/>
          <w:sz w:val="24"/>
          <w:szCs w:val="24"/>
          <w:lang w:val="ru-RU"/>
        </w:rPr>
        <w:t xml:space="preserve"> </w:t>
      </w:r>
      <w:r w:rsidR="0010389E" w:rsidRPr="003E08FB">
        <w:rPr>
          <w:rStyle w:val="20"/>
          <w:rFonts w:ascii="Futura PT Book" w:hAnsi="Futura PT Book"/>
          <w:sz w:val="24"/>
          <w:szCs w:val="24"/>
          <w:lang w:val="uk-UA" w:eastAsia="uk-UA" w:bidi="uk-UA"/>
        </w:rPr>
        <w:t>(надалі - «Сайт»)</w:t>
      </w:r>
      <w:r w:rsidR="0010389E" w:rsidRPr="003E08FB">
        <w:rPr>
          <w:rFonts w:ascii="Futura PT Book" w:hAnsi="Futura PT Book"/>
          <w:color w:val="000000"/>
          <w:sz w:val="24"/>
          <w:szCs w:val="24"/>
          <w:lang w:val="uk-UA" w:eastAsia="uk-UA" w:bidi="uk-UA"/>
        </w:rPr>
        <w:t xml:space="preserve">, </w:t>
      </w:r>
      <w:r w:rsidRPr="003E08FB">
        <w:rPr>
          <w:rFonts w:ascii="Futura PT Book" w:hAnsi="Futura PT Book"/>
          <w:sz w:val="24"/>
          <w:szCs w:val="24"/>
          <w:lang w:val="uk-UA"/>
        </w:rPr>
        <w:t xml:space="preserve"> та за телефоном Гарячої лінії: 0 800 30 30 07 з понеділка до п’ятниці з 10:00 до 19:00.</w:t>
      </w:r>
    </w:p>
    <w:p w14:paraId="12BE46CA" w14:textId="098F3B26" w:rsidR="001D0430" w:rsidRPr="003E08FB" w:rsidRDefault="0083129D" w:rsidP="00C03331">
      <w:pPr>
        <w:spacing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 xml:space="preserve">4.2. </w:t>
      </w:r>
      <w:r w:rsidR="001D0430" w:rsidRPr="003E08FB">
        <w:rPr>
          <w:rFonts w:ascii="Futura PT Book" w:hAnsi="Futura PT Book"/>
          <w:sz w:val="24"/>
          <w:szCs w:val="24"/>
          <w:lang w:val="uk-UA"/>
        </w:rPr>
        <w:t xml:space="preserve">Замовник/Виконавець Акції  залишають за собою право, самостійним рішенням, у будь-який час, змінити Період проведення Акції, змінити інші умови цих Правил, про що повідомляє Учасників Акції шляхом розміщення нової редакції правил на Сайті </w:t>
      </w:r>
      <w:r w:rsidR="002E70F6" w:rsidRPr="003E08FB">
        <w:rPr>
          <w:rFonts w:ascii="Futura PT Book" w:hAnsi="Futura PT Book"/>
          <w:sz w:val="24"/>
          <w:szCs w:val="24"/>
          <w:lang w:val="en-US"/>
        </w:rPr>
        <w:t>www</w:t>
      </w:r>
      <w:r w:rsidR="002E70F6" w:rsidRPr="003E08FB">
        <w:rPr>
          <w:rFonts w:ascii="Futura PT Book" w:hAnsi="Futura PT Book"/>
          <w:sz w:val="24"/>
          <w:szCs w:val="24"/>
          <w:lang w:val="uk-UA"/>
        </w:rPr>
        <w:t>.</w:t>
      </w:r>
      <w:r w:rsidR="002E70F6" w:rsidRPr="003E08FB">
        <w:rPr>
          <w:rFonts w:ascii="Futura PT Book" w:hAnsi="Futura PT Book"/>
          <w:sz w:val="24"/>
          <w:szCs w:val="24"/>
          <w:lang w:val="en-US"/>
        </w:rPr>
        <w:t>mastercard</w:t>
      </w:r>
      <w:r w:rsidR="002E70F6" w:rsidRPr="003E08FB">
        <w:rPr>
          <w:rFonts w:ascii="Futura PT Book" w:hAnsi="Futura PT Book"/>
          <w:sz w:val="24"/>
          <w:szCs w:val="24"/>
          <w:lang w:val="uk-UA"/>
        </w:rPr>
        <w:t>.</w:t>
      </w:r>
      <w:r w:rsidR="002E70F6" w:rsidRPr="003E08FB">
        <w:rPr>
          <w:rFonts w:ascii="Futura PT Book" w:hAnsi="Futura PT Book"/>
          <w:sz w:val="24"/>
          <w:szCs w:val="24"/>
          <w:lang w:val="en-US"/>
        </w:rPr>
        <w:t>ua</w:t>
      </w:r>
      <w:r w:rsidR="002E70F6" w:rsidRPr="003E08FB">
        <w:rPr>
          <w:rFonts w:ascii="Futura PT Book" w:hAnsi="Futura PT Book"/>
          <w:sz w:val="24"/>
          <w:szCs w:val="24"/>
          <w:lang w:val="uk-UA"/>
        </w:rPr>
        <w:t>.</w:t>
      </w:r>
      <w:r w:rsidR="001D0430" w:rsidRPr="003E08FB">
        <w:rPr>
          <w:rFonts w:ascii="Futura PT Book" w:hAnsi="Futura PT Book"/>
          <w:sz w:val="24"/>
          <w:szCs w:val="24"/>
          <w:lang w:val="uk-UA"/>
        </w:rPr>
        <w:t xml:space="preserve"> Якщо Учасник продовжує брати участь в Акції після внесення змін до Правил, його вважають таким, що прийняв такі зміни до Правил.</w:t>
      </w:r>
    </w:p>
    <w:p w14:paraId="3125E2EE" w14:textId="77777777" w:rsidR="0083129D" w:rsidRPr="003E08FB" w:rsidRDefault="0083129D" w:rsidP="00C03331">
      <w:pPr>
        <w:spacing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>5. УМОВИ УЧАСТІ В АКЦІЇ</w:t>
      </w:r>
    </w:p>
    <w:p w14:paraId="157F8BF2" w14:textId="465A282B" w:rsidR="0083129D" w:rsidRPr="003E08FB" w:rsidRDefault="0083129D" w:rsidP="00C03331">
      <w:pPr>
        <w:spacing w:after="0"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>5.1. Для участі в Акції</w:t>
      </w:r>
      <w:r w:rsidR="007D2A77" w:rsidRPr="003E08FB">
        <w:rPr>
          <w:rFonts w:ascii="Futura PT Book" w:hAnsi="Futura PT Book"/>
          <w:sz w:val="24"/>
          <w:szCs w:val="24"/>
          <w:lang w:val="uk-UA"/>
        </w:rPr>
        <w:t xml:space="preserve"> Учаснику протягом Періоду Акції необхідно</w:t>
      </w:r>
      <w:r w:rsidRPr="003E08FB">
        <w:rPr>
          <w:rFonts w:ascii="Futura PT Book" w:hAnsi="Futura PT Book"/>
          <w:sz w:val="24"/>
          <w:szCs w:val="24"/>
          <w:lang w:val="uk-UA"/>
        </w:rPr>
        <w:t>:</w:t>
      </w:r>
    </w:p>
    <w:p w14:paraId="59288154" w14:textId="272AAE88" w:rsidR="0083129D" w:rsidRPr="003E08FB" w:rsidRDefault="0083129D" w:rsidP="00C03331">
      <w:pPr>
        <w:spacing w:after="0"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 xml:space="preserve">5.1.1. </w:t>
      </w:r>
      <w:r w:rsidR="007D2A77" w:rsidRPr="003E08FB">
        <w:rPr>
          <w:rFonts w:ascii="Futura PT Book" w:hAnsi="Futura PT Book"/>
          <w:sz w:val="24"/>
          <w:szCs w:val="24"/>
          <w:lang w:val="uk-UA"/>
        </w:rPr>
        <w:t>мати відкриту/відкриті Картку/Картки або оформити та активувати Картку/Картки;</w:t>
      </w:r>
    </w:p>
    <w:p w14:paraId="2EB6FB5F" w14:textId="77777777" w:rsidR="00AB45C9" w:rsidRPr="003E08FB" w:rsidRDefault="007D2A77" w:rsidP="00C03331">
      <w:pPr>
        <w:spacing w:after="0" w:line="240" w:lineRule="auto"/>
        <w:jc w:val="both"/>
        <w:rPr>
          <w:rFonts w:ascii="Futura PT Book" w:hAnsi="Futura PT Book" w:cstheme="minorHAnsi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 xml:space="preserve">5.1.2. </w:t>
      </w:r>
      <w:r w:rsidR="00AB45C9" w:rsidRPr="003E08FB">
        <w:rPr>
          <w:rFonts w:ascii="Futura PT Book" w:hAnsi="Futura PT Book"/>
          <w:sz w:val="24"/>
          <w:szCs w:val="24"/>
          <w:lang w:val="uk-UA"/>
        </w:rPr>
        <w:t>завітати</w:t>
      </w:r>
      <w:r w:rsidR="00AB45C9" w:rsidRPr="003E08FB">
        <w:rPr>
          <w:rFonts w:ascii="Futura PT Book" w:hAnsi="Futura PT Book" w:cstheme="minorHAnsi"/>
          <w:sz w:val="24"/>
          <w:szCs w:val="24"/>
          <w:lang w:val="uk-UA"/>
        </w:rPr>
        <w:t xml:space="preserve"> на сайт </w:t>
      </w:r>
      <w:hyperlink r:id="rId5" w:history="1">
        <w:r w:rsidR="00AB45C9" w:rsidRPr="003E08FB">
          <w:rPr>
            <w:rStyle w:val="Hyperlink"/>
            <w:rFonts w:ascii="Futura PT Book" w:hAnsi="Futura PT Book" w:cstheme="minorHAnsi"/>
            <w:sz w:val="24"/>
            <w:szCs w:val="24"/>
            <w:lang w:val="en-US"/>
          </w:rPr>
          <w:t>www</w:t>
        </w:r>
        <w:r w:rsidR="00AB45C9" w:rsidRPr="003E08FB">
          <w:rPr>
            <w:rStyle w:val="Hyperlink"/>
            <w:rFonts w:ascii="Futura PT Book" w:hAnsi="Futura PT Book" w:cstheme="minorHAnsi"/>
            <w:sz w:val="24"/>
            <w:szCs w:val="24"/>
          </w:rPr>
          <w:t>.</w:t>
        </w:r>
        <w:r w:rsidR="00AB45C9" w:rsidRPr="003E08FB">
          <w:rPr>
            <w:rStyle w:val="Hyperlink"/>
            <w:rFonts w:ascii="Futura PT Book" w:hAnsi="Futura PT Book" w:cstheme="minorHAnsi"/>
            <w:sz w:val="24"/>
            <w:szCs w:val="24"/>
            <w:lang w:val="en-US"/>
          </w:rPr>
          <w:t>rentflot</w:t>
        </w:r>
        <w:r w:rsidR="00AB45C9" w:rsidRPr="003E08FB">
          <w:rPr>
            <w:rStyle w:val="Hyperlink"/>
            <w:rFonts w:ascii="Futura PT Book" w:hAnsi="Futura PT Book" w:cstheme="minorHAnsi"/>
            <w:sz w:val="24"/>
            <w:szCs w:val="24"/>
          </w:rPr>
          <w:t>.</w:t>
        </w:r>
        <w:r w:rsidR="00AB45C9" w:rsidRPr="003E08FB">
          <w:rPr>
            <w:rStyle w:val="Hyperlink"/>
            <w:rFonts w:ascii="Futura PT Book" w:hAnsi="Futura PT Book" w:cstheme="minorHAnsi"/>
            <w:sz w:val="24"/>
            <w:szCs w:val="24"/>
            <w:lang w:val="en-US"/>
          </w:rPr>
          <w:t>ua</w:t>
        </w:r>
      </w:hyperlink>
      <w:r w:rsidR="00AB45C9" w:rsidRPr="003E08FB">
        <w:rPr>
          <w:rFonts w:ascii="Futura PT Book" w:hAnsi="Futura PT Book" w:cstheme="minorHAnsi"/>
          <w:sz w:val="24"/>
          <w:szCs w:val="24"/>
          <w:lang w:val="uk-UA"/>
        </w:rPr>
        <w:t>;</w:t>
      </w:r>
    </w:p>
    <w:p w14:paraId="4C0E05D9" w14:textId="2F167065" w:rsidR="00AB45C9" w:rsidRPr="003E08FB" w:rsidRDefault="00AB45C9" w:rsidP="00C03331">
      <w:pPr>
        <w:spacing w:after="0" w:line="240" w:lineRule="auto"/>
        <w:jc w:val="both"/>
        <w:rPr>
          <w:rFonts w:ascii="Futura PT Book" w:hAnsi="Futura PT Book" w:cstheme="minorHAnsi"/>
          <w:sz w:val="24"/>
          <w:szCs w:val="24"/>
          <w:lang w:val="uk-UA"/>
        </w:rPr>
      </w:pPr>
      <w:r w:rsidRPr="003E08FB">
        <w:rPr>
          <w:rFonts w:ascii="Futura PT Book" w:hAnsi="Futura PT Book" w:cstheme="minorHAnsi"/>
          <w:sz w:val="24"/>
          <w:szCs w:val="24"/>
          <w:lang w:val="uk-UA"/>
        </w:rPr>
        <w:t xml:space="preserve">5.1.3. обрати «Круїз у Межигір’я» та </w:t>
      </w:r>
      <w:r w:rsidR="00EB245B" w:rsidRPr="003E08FB">
        <w:rPr>
          <w:rFonts w:ascii="Futura PT Book" w:hAnsi="Futura PT Book" w:cstheme="minorHAnsi"/>
          <w:sz w:val="24"/>
          <w:szCs w:val="24"/>
          <w:lang w:val="uk-UA"/>
        </w:rPr>
        <w:t>на</w:t>
      </w:r>
      <w:r w:rsidR="00533EEC" w:rsidRPr="003E08FB">
        <w:rPr>
          <w:rFonts w:ascii="Futura PT Book" w:hAnsi="Futura PT Book" w:cstheme="minorHAnsi"/>
          <w:sz w:val="24"/>
          <w:szCs w:val="24"/>
          <w:lang w:val="uk-UA"/>
        </w:rPr>
        <w:t xml:space="preserve">тисніть </w:t>
      </w:r>
      <w:r w:rsidRPr="003E08FB">
        <w:rPr>
          <w:rFonts w:ascii="Futura PT Book" w:hAnsi="Futura PT Book" w:cstheme="minorHAnsi"/>
          <w:sz w:val="24"/>
          <w:szCs w:val="24"/>
          <w:lang w:val="uk-UA"/>
        </w:rPr>
        <w:t xml:space="preserve">«Купити квиток». </w:t>
      </w:r>
    </w:p>
    <w:p w14:paraId="79CD03A1" w14:textId="333CB798" w:rsidR="00AB45C9" w:rsidRPr="003E08FB" w:rsidRDefault="00AB45C9" w:rsidP="00C03331">
      <w:pPr>
        <w:spacing w:after="0" w:line="240" w:lineRule="auto"/>
        <w:jc w:val="both"/>
        <w:rPr>
          <w:rFonts w:ascii="Futura PT Book" w:hAnsi="Futura PT Book"/>
          <w:b/>
          <w:sz w:val="24"/>
          <w:szCs w:val="24"/>
          <w:lang w:val="uk-UA"/>
        </w:rPr>
      </w:pPr>
      <w:r w:rsidRPr="003E08FB">
        <w:rPr>
          <w:rFonts w:ascii="Futura PT Book" w:hAnsi="Futura PT Book" w:cstheme="minorHAnsi"/>
          <w:sz w:val="24"/>
          <w:szCs w:val="24"/>
          <w:lang w:val="uk-UA"/>
        </w:rPr>
        <w:t xml:space="preserve">5.1.4. </w:t>
      </w:r>
      <w:r w:rsidR="00EB245B" w:rsidRPr="003E08FB">
        <w:rPr>
          <w:rFonts w:ascii="Futura PT Book" w:hAnsi="Futura PT Book" w:cstheme="minorHAnsi"/>
          <w:sz w:val="24"/>
          <w:szCs w:val="24"/>
          <w:lang w:val="uk-UA"/>
        </w:rPr>
        <w:t xml:space="preserve"> Оплатити квитки </w:t>
      </w:r>
      <w:r w:rsidRPr="003E08FB">
        <w:rPr>
          <w:rFonts w:ascii="Futura PT Book" w:hAnsi="Futura PT Book" w:cstheme="minorHAnsi"/>
          <w:sz w:val="24"/>
          <w:szCs w:val="24"/>
          <w:lang w:val="uk-UA"/>
        </w:rPr>
        <w:t xml:space="preserve">карткою </w:t>
      </w:r>
      <w:r w:rsidRPr="003E08FB">
        <w:rPr>
          <w:rFonts w:ascii="Futura PT Book" w:hAnsi="Futura PT Book"/>
          <w:sz w:val="24"/>
          <w:szCs w:val="24"/>
          <w:lang w:val="uk-UA"/>
        </w:rPr>
        <w:t>Mastercard®, автоматично отримати знижку у розмірі 1</w:t>
      </w:r>
      <w:r w:rsidR="00CF0A5E" w:rsidRPr="003E08FB">
        <w:rPr>
          <w:rFonts w:ascii="Futura PT Book" w:hAnsi="Futura PT Book"/>
          <w:sz w:val="24"/>
          <w:szCs w:val="24"/>
          <w:lang w:val="uk-UA"/>
        </w:rPr>
        <w:t>5</w:t>
      </w:r>
      <w:r w:rsidRPr="003E08FB">
        <w:rPr>
          <w:rFonts w:ascii="Futura PT Book" w:hAnsi="Futura PT Book"/>
          <w:sz w:val="24"/>
          <w:szCs w:val="24"/>
          <w:lang w:val="uk-UA"/>
        </w:rPr>
        <w:t xml:space="preserve"> %</w:t>
      </w:r>
      <w:r w:rsidR="005E6E35" w:rsidRPr="003E08FB">
        <w:rPr>
          <w:rFonts w:ascii="Futura PT Book" w:hAnsi="Futura PT Book"/>
          <w:sz w:val="24"/>
          <w:szCs w:val="24"/>
          <w:lang w:val="uk-UA"/>
        </w:rPr>
        <w:t>*</w:t>
      </w:r>
      <w:r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.</w:t>
      </w:r>
      <w:r w:rsidRPr="003E08FB">
        <w:rPr>
          <w:rFonts w:ascii="Futura PT Book" w:hAnsi="Futura PT Book"/>
          <w:sz w:val="24"/>
          <w:szCs w:val="24"/>
          <w:lang w:val="uk-UA"/>
        </w:rPr>
        <w:t xml:space="preserve"> </w:t>
      </w:r>
      <w:r w:rsidR="005E6E35" w:rsidRPr="003E08FB">
        <w:rPr>
          <w:rFonts w:ascii="Futura PT Book" w:hAnsi="Futura PT Book"/>
          <w:sz w:val="24"/>
          <w:szCs w:val="24"/>
          <w:lang w:val="uk-UA"/>
        </w:rPr>
        <w:t xml:space="preserve">*оплата можлива тільки </w:t>
      </w:r>
      <w:r w:rsidR="00623A45" w:rsidRPr="003E08FB">
        <w:rPr>
          <w:rFonts w:ascii="Futura PT Book" w:hAnsi="Futura PT Book"/>
          <w:sz w:val="24"/>
          <w:szCs w:val="24"/>
        </w:rPr>
        <w:t>використовуючи спос</w:t>
      </w:r>
      <w:r w:rsidR="00623A45" w:rsidRPr="003E08FB">
        <w:rPr>
          <w:rFonts w:ascii="Futura PT Book" w:hAnsi="Futura PT Book"/>
          <w:sz w:val="24"/>
          <w:szCs w:val="24"/>
          <w:lang w:val="uk-UA"/>
        </w:rPr>
        <w:t>іб оплати Карткою через</w:t>
      </w:r>
      <w:r w:rsidR="005E6E35" w:rsidRPr="003E08FB">
        <w:rPr>
          <w:rFonts w:ascii="Futura PT Book" w:hAnsi="Futura PT Book"/>
          <w:sz w:val="24"/>
          <w:szCs w:val="24"/>
          <w:lang w:val="uk-UA"/>
        </w:rPr>
        <w:t xml:space="preserve">  </w:t>
      </w:r>
      <w:r w:rsidR="00623A45" w:rsidRPr="003E08FB">
        <w:rPr>
          <w:rFonts w:ascii="Futura PT Book" w:hAnsi="Futura PT Book"/>
          <w:sz w:val="24"/>
          <w:szCs w:val="24"/>
          <w:lang w:val="uk-UA"/>
        </w:rPr>
        <w:t xml:space="preserve">гаманець </w:t>
      </w:r>
      <w:r w:rsidR="005E6E35" w:rsidRPr="003E08FB">
        <w:rPr>
          <w:rFonts w:ascii="Futura PT Book" w:hAnsi="Futura PT Book"/>
          <w:sz w:val="24"/>
          <w:szCs w:val="24"/>
          <w:lang w:val="uk-UA"/>
        </w:rPr>
        <w:t>Masterpass або «Банківською карт</w:t>
      </w:r>
      <w:r w:rsidR="00E037F3" w:rsidRPr="003E08FB">
        <w:rPr>
          <w:rFonts w:ascii="Futura PT Book" w:hAnsi="Futura PT Book"/>
          <w:sz w:val="24"/>
          <w:szCs w:val="24"/>
          <w:lang w:val="uk-UA"/>
        </w:rPr>
        <w:t>к</w:t>
      </w:r>
      <w:r w:rsidR="005E6E35" w:rsidRPr="003E08FB">
        <w:rPr>
          <w:rFonts w:ascii="Futura PT Book" w:hAnsi="Futura PT Book"/>
          <w:sz w:val="24"/>
          <w:szCs w:val="24"/>
          <w:lang w:val="uk-UA"/>
        </w:rPr>
        <w:t xml:space="preserve">ою». Знижка при оплаті карткою через </w:t>
      </w:r>
      <w:r w:rsidR="00623A45" w:rsidRPr="003E08FB">
        <w:rPr>
          <w:rFonts w:ascii="Futura PT Book" w:hAnsi="Futura PT Book"/>
          <w:sz w:val="24"/>
          <w:szCs w:val="24"/>
          <w:lang w:val="en-US"/>
        </w:rPr>
        <w:t>Apple</w:t>
      </w:r>
      <w:r w:rsidR="00623A45" w:rsidRPr="003E08FB">
        <w:rPr>
          <w:rFonts w:ascii="Futura PT Book" w:hAnsi="Futura PT Book"/>
          <w:sz w:val="24"/>
          <w:szCs w:val="24"/>
        </w:rPr>
        <w:t xml:space="preserve"> </w:t>
      </w:r>
      <w:r w:rsidR="00623A45" w:rsidRPr="003E08FB">
        <w:rPr>
          <w:rFonts w:ascii="Futura PT Book" w:hAnsi="Futura PT Book"/>
          <w:sz w:val="24"/>
          <w:szCs w:val="24"/>
          <w:lang w:val="en-US"/>
        </w:rPr>
        <w:t>Pay</w:t>
      </w:r>
      <w:r w:rsidR="00623A45" w:rsidRPr="003E08FB">
        <w:rPr>
          <w:rFonts w:ascii="Futura PT Book" w:hAnsi="Futura PT Book"/>
          <w:sz w:val="24"/>
          <w:szCs w:val="24"/>
        </w:rPr>
        <w:t xml:space="preserve">, </w:t>
      </w:r>
      <w:r w:rsidR="00623A45" w:rsidRPr="003E08FB">
        <w:rPr>
          <w:rFonts w:ascii="Futura PT Book" w:hAnsi="Futura PT Book"/>
          <w:sz w:val="24"/>
          <w:szCs w:val="24"/>
          <w:lang w:val="en-US"/>
        </w:rPr>
        <w:t>Google</w:t>
      </w:r>
      <w:r w:rsidR="00623A45" w:rsidRPr="003E08FB">
        <w:rPr>
          <w:rFonts w:ascii="Futura PT Book" w:hAnsi="Futura PT Book"/>
          <w:sz w:val="24"/>
          <w:szCs w:val="24"/>
        </w:rPr>
        <w:t xml:space="preserve"> </w:t>
      </w:r>
      <w:r w:rsidR="00623A45" w:rsidRPr="003E08FB">
        <w:rPr>
          <w:rFonts w:ascii="Futura PT Book" w:hAnsi="Futura PT Book"/>
          <w:sz w:val="24"/>
          <w:szCs w:val="24"/>
          <w:lang w:val="en-US"/>
        </w:rPr>
        <w:t>Pay</w:t>
      </w:r>
      <w:r w:rsidR="00623A45" w:rsidRPr="003E08FB">
        <w:rPr>
          <w:rFonts w:ascii="Futura PT Book" w:hAnsi="Futura PT Book"/>
          <w:sz w:val="24"/>
          <w:szCs w:val="24"/>
        </w:rPr>
        <w:t xml:space="preserve"> </w:t>
      </w:r>
      <w:r w:rsidR="005E6E35" w:rsidRPr="003E08FB">
        <w:rPr>
          <w:rFonts w:ascii="Futura PT Book" w:hAnsi="Futura PT Book"/>
          <w:sz w:val="24"/>
          <w:szCs w:val="24"/>
          <w:lang w:val="uk-UA"/>
        </w:rPr>
        <w:t xml:space="preserve"> – не враховується.</w:t>
      </w:r>
    </w:p>
    <w:p w14:paraId="6AF118BA" w14:textId="3E4E78C1" w:rsidR="00AB45C9" w:rsidRPr="003E08FB" w:rsidRDefault="00AB45C9" w:rsidP="00C03331">
      <w:pPr>
        <w:spacing w:after="0" w:line="240" w:lineRule="auto"/>
        <w:jc w:val="both"/>
        <w:rPr>
          <w:rFonts w:ascii="Futura PT Book" w:hAnsi="Futura PT Book"/>
          <w:b/>
          <w:sz w:val="24"/>
          <w:szCs w:val="24"/>
          <w:lang w:val="uk-UA"/>
        </w:rPr>
      </w:pPr>
    </w:p>
    <w:p w14:paraId="637B4E37" w14:textId="3AB87E16" w:rsidR="00AB45C9" w:rsidRPr="003E08FB" w:rsidRDefault="00AB45C9" w:rsidP="00C03331">
      <w:pPr>
        <w:spacing w:after="0"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lastRenderedPageBreak/>
        <w:t>5.2. Не відповідають умовам Акції:</w:t>
      </w:r>
    </w:p>
    <w:p w14:paraId="52C9E29D" w14:textId="09A7D087" w:rsidR="00AB45C9" w:rsidRPr="003E08FB" w:rsidRDefault="00AB45C9" w:rsidP="00C03331">
      <w:pPr>
        <w:spacing w:after="0"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 xml:space="preserve">- операції, які було здійснено до «00» години «00» хвилини </w:t>
      </w:r>
      <w:r w:rsidR="00EB245B" w:rsidRPr="003E08FB">
        <w:rPr>
          <w:rFonts w:ascii="Futura PT Book" w:hAnsi="Futura PT Book"/>
          <w:sz w:val="24"/>
          <w:szCs w:val="24"/>
          <w:lang w:val="uk-UA"/>
        </w:rPr>
        <w:t>2</w:t>
      </w:r>
      <w:r w:rsidR="000B3D02" w:rsidRPr="003E08FB">
        <w:rPr>
          <w:rFonts w:ascii="Futura PT Book" w:hAnsi="Futura PT Book"/>
          <w:sz w:val="24"/>
          <w:szCs w:val="24"/>
          <w:lang w:val="uk-UA"/>
        </w:rPr>
        <w:t>6</w:t>
      </w:r>
      <w:r w:rsidRPr="003E08FB">
        <w:rPr>
          <w:rFonts w:ascii="Futura PT Book" w:hAnsi="Futura PT Book"/>
          <w:sz w:val="24"/>
          <w:szCs w:val="24"/>
          <w:lang w:val="uk-UA"/>
        </w:rPr>
        <w:t xml:space="preserve"> серпня 2020 року та після «23» годин «59» хвилин </w:t>
      </w:r>
      <w:r w:rsidR="00CF0A5E" w:rsidRPr="003E08FB">
        <w:rPr>
          <w:rFonts w:ascii="Futura PT Book" w:hAnsi="Futura PT Book"/>
          <w:sz w:val="24"/>
          <w:szCs w:val="24"/>
          <w:lang w:val="uk-UA"/>
        </w:rPr>
        <w:t>04</w:t>
      </w:r>
      <w:r w:rsidRPr="003E08FB">
        <w:rPr>
          <w:rFonts w:ascii="Futura PT Book" w:hAnsi="Futura PT Book"/>
          <w:sz w:val="24"/>
          <w:szCs w:val="24"/>
          <w:lang w:val="uk-UA"/>
        </w:rPr>
        <w:t xml:space="preserve"> жовтня 2020 року за київським часом;</w:t>
      </w:r>
    </w:p>
    <w:p w14:paraId="320A22E6" w14:textId="371588A4" w:rsidR="00AB45C9" w:rsidRPr="003E08FB" w:rsidRDefault="00AB45C9" w:rsidP="00C03331">
      <w:pPr>
        <w:spacing w:after="0"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>- операції, здійснені за допомогою будь-яких інших платіжних карток.</w:t>
      </w:r>
    </w:p>
    <w:p w14:paraId="5027DCAF" w14:textId="6D0CD4D5" w:rsidR="0001571D" w:rsidRPr="003E08FB" w:rsidRDefault="0001571D" w:rsidP="00C03331">
      <w:pPr>
        <w:spacing w:after="0"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>5.3. Беручи участь в Акції, Учасники тим самим підтверджують факт ознайомлення з цими Правилами та надають повну та безумовну згоду з ними.</w:t>
      </w:r>
    </w:p>
    <w:p w14:paraId="204DE026" w14:textId="669CD384" w:rsidR="0001571D" w:rsidRPr="003E08FB" w:rsidRDefault="0001571D" w:rsidP="00C03331">
      <w:pPr>
        <w:spacing w:after="0"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</w:p>
    <w:p w14:paraId="296B5442" w14:textId="0016B579" w:rsidR="0001571D" w:rsidRPr="003E08FB" w:rsidRDefault="0001571D" w:rsidP="00C03331">
      <w:pPr>
        <w:spacing w:after="0" w:line="240" w:lineRule="auto"/>
        <w:jc w:val="both"/>
        <w:rPr>
          <w:rFonts w:ascii="Futura PT Book" w:hAnsi="Futura PT Book"/>
          <w:b/>
          <w:bCs/>
          <w:sz w:val="24"/>
          <w:szCs w:val="24"/>
          <w:lang w:val="uk-UA"/>
        </w:rPr>
      </w:pPr>
      <w:r w:rsidRPr="003E08FB">
        <w:rPr>
          <w:rFonts w:ascii="Futura PT Book" w:hAnsi="Futura PT Book"/>
          <w:b/>
          <w:bCs/>
          <w:sz w:val="24"/>
          <w:szCs w:val="24"/>
          <w:lang w:val="uk-UA"/>
        </w:rPr>
        <w:t>6. Фонд Заохочень Акції складають наступні Гарантовані Заохочення:</w:t>
      </w:r>
    </w:p>
    <w:p w14:paraId="797AEB22" w14:textId="45C12556" w:rsidR="005E6E35" w:rsidRPr="003E08FB" w:rsidRDefault="0001571D" w:rsidP="00C03331">
      <w:pPr>
        <w:spacing w:after="0" w:line="240" w:lineRule="auto"/>
        <w:jc w:val="both"/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</w:pPr>
      <w:r w:rsidRPr="003E08FB">
        <w:rPr>
          <w:rFonts w:ascii="Futura PT Book" w:hAnsi="Futura PT Book"/>
          <w:sz w:val="24"/>
          <w:szCs w:val="24"/>
          <w:lang w:val="uk-UA"/>
        </w:rPr>
        <w:t xml:space="preserve">6.1. </w:t>
      </w:r>
      <w:r w:rsidR="00D548E4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 xml:space="preserve"> </w:t>
      </w:r>
      <w:r w:rsidR="00CF0A5E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П</w:t>
      </w:r>
      <w:r w:rsidR="00CF0A5E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</w:rPr>
        <w:t>`</w:t>
      </w:r>
      <w:r w:rsidR="00CF0A5E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ятнадцяти</w:t>
      </w:r>
      <w:r w:rsidR="00D548E4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 xml:space="preserve"> відсоткова (1</w:t>
      </w:r>
      <w:r w:rsidR="00CF0A5E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5</w:t>
      </w:r>
      <w:r w:rsidR="00D548E4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 xml:space="preserve">%) знижка на квитки на прогулянкову подорож в Межигір’я на теплоході, кількість знижок - необмежена.  </w:t>
      </w:r>
      <w:r w:rsidR="00020E35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Кожен учасник може отримати Заохочення необмежену кількість разів протягом Періоду Акції, виконавши умови Розділу 5 цих Правил.</w:t>
      </w:r>
      <w:r w:rsidR="00EB245B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 xml:space="preserve"> </w:t>
      </w:r>
    </w:p>
    <w:p w14:paraId="2664039B" w14:textId="48DF959D" w:rsidR="005E6E35" w:rsidRPr="003E08FB" w:rsidRDefault="005E6E35" w:rsidP="00C03331">
      <w:pPr>
        <w:spacing w:after="0" w:line="240" w:lineRule="auto"/>
        <w:jc w:val="both"/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</w:pPr>
      <w:r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 xml:space="preserve">6.2. </w:t>
      </w:r>
      <w:r w:rsidR="00533EEC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 xml:space="preserve">Знижка не поширюється на </w:t>
      </w:r>
      <w:r w:rsidR="002E16ED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вхідні</w:t>
      </w:r>
      <w:r w:rsidR="00533EEC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 xml:space="preserve"> квитки на екскурсію до парку Межигір</w:t>
      </w:r>
      <w:r w:rsidR="00533EEC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</w:rPr>
        <w:t>`</w:t>
      </w:r>
      <w:r w:rsidR="00533EEC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 xml:space="preserve">я. </w:t>
      </w:r>
    </w:p>
    <w:p w14:paraId="4BDB8A1A" w14:textId="3C33ED61" w:rsidR="005E6E35" w:rsidRPr="003E08FB" w:rsidRDefault="005E6E35" w:rsidP="00C03331">
      <w:pPr>
        <w:spacing w:after="0" w:line="240" w:lineRule="auto"/>
        <w:jc w:val="both"/>
        <w:rPr>
          <w:rStyle w:val="Hyperlink"/>
          <w:rFonts w:ascii="Futura PT Book" w:hAnsi="Futura PT Book"/>
          <w:b/>
          <w:color w:val="auto"/>
          <w:sz w:val="24"/>
          <w:szCs w:val="24"/>
          <w:u w:val="none"/>
          <w:lang w:val="uk-UA"/>
        </w:rPr>
      </w:pPr>
      <w:r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6.3. Знижка розповсюджується на квитки на рейси, які відбуваються у</w:t>
      </w:r>
      <w:r w:rsidR="00623A45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 xml:space="preserve"> кожну</w:t>
      </w:r>
      <w:r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 xml:space="preserve"> </w:t>
      </w:r>
      <w:r w:rsidRPr="003E08FB">
        <w:rPr>
          <w:rStyle w:val="Hyperlink"/>
          <w:rFonts w:ascii="Futura PT Book" w:hAnsi="Futura PT Book"/>
          <w:b/>
          <w:color w:val="auto"/>
          <w:sz w:val="24"/>
          <w:szCs w:val="24"/>
          <w:u w:val="none"/>
          <w:lang w:val="uk-UA"/>
        </w:rPr>
        <w:t>п</w:t>
      </w:r>
      <w:r w:rsidRPr="003E08FB">
        <w:rPr>
          <w:rStyle w:val="Hyperlink"/>
          <w:rFonts w:ascii="Futura PT Book" w:hAnsi="Futura PT Book"/>
          <w:b/>
          <w:color w:val="auto"/>
          <w:sz w:val="24"/>
          <w:szCs w:val="24"/>
          <w:u w:val="none"/>
        </w:rPr>
        <w:t>`</w:t>
      </w:r>
      <w:r w:rsidRPr="003E08FB">
        <w:rPr>
          <w:rStyle w:val="Hyperlink"/>
          <w:rFonts w:ascii="Futura PT Book" w:hAnsi="Futura PT Book"/>
          <w:b/>
          <w:color w:val="auto"/>
          <w:sz w:val="24"/>
          <w:szCs w:val="24"/>
          <w:u w:val="none"/>
          <w:lang w:val="uk-UA"/>
        </w:rPr>
        <w:t>ятницю (14:00 – 21:00), суботу та неділю (11:00 – 18:00)</w:t>
      </w:r>
      <w:r w:rsidR="00533EEC" w:rsidRPr="003E08FB">
        <w:rPr>
          <w:rStyle w:val="Hyperlink"/>
          <w:rFonts w:ascii="Futura PT Book" w:hAnsi="Futura PT Book"/>
          <w:b/>
          <w:color w:val="auto"/>
          <w:sz w:val="24"/>
          <w:szCs w:val="24"/>
          <w:u w:val="none"/>
          <w:lang w:val="uk-UA"/>
        </w:rPr>
        <w:t xml:space="preserve"> </w:t>
      </w:r>
      <w:r w:rsidR="00623A45" w:rsidRPr="003E08FB">
        <w:rPr>
          <w:rStyle w:val="Hyperlink"/>
          <w:rFonts w:ascii="Futura PT Book" w:hAnsi="Futura PT Book"/>
          <w:b/>
          <w:color w:val="auto"/>
          <w:sz w:val="24"/>
          <w:szCs w:val="24"/>
          <w:u w:val="none"/>
          <w:lang w:val="uk-UA"/>
        </w:rPr>
        <w:t xml:space="preserve">за посиланням </w:t>
      </w:r>
      <w:hyperlink r:id="rId6" w:history="1">
        <w:r w:rsidR="003E08FB" w:rsidRPr="003E08FB">
          <w:rPr>
            <w:rStyle w:val="Hyperlink"/>
            <w:rFonts w:ascii="Futura PT Book" w:hAnsi="Futura PT Book"/>
            <w:sz w:val="24"/>
            <w:szCs w:val="24"/>
          </w:rPr>
          <w:t>https://rentflot.ua/motor_ships_100/7-mi-chasovaya-progulka-v-mezhigore-na-teplohode.html</w:t>
        </w:r>
      </w:hyperlink>
    </w:p>
    <w:p w14:paraId="5EEBB322" w14:textId="26CE78A5" w:rsidR="00020E35" w:rsidRPr="003E08FB" w:rsidRDefault="00020E35" w:rsidP="00C03331">
      <w:pPr>
        <w:spacing w:after="0" w:line="240" w:lineRule="auto"/>
        <w:jc w:val="both"/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</w:pPr>
      <w:r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6.</w:t>
      </w:r>
      <w:r w:rsidR="005E6E35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4</w:t>
      </w:r>
      <w:r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. Замовник/Виконавець залишають за собою право збільшити/зменшити Фонд Заохочень Акції або включити додаткові Заохочення, не передбачені цими Правилами, або підвищить вартість наявних Заохочень. Якщо такі зміни будуть мати місце, замовник повідомляє про них у порядку, передбаченому в Розділі 4 цих Правил.</w:t>
      </w:r>
    </w:p>
    <w:p w14:paraId="695C61E2" w14:textId="77FEA45B" w:rsidR="00020E35" w:rsidRPr="003E08FB" w:rsidRDefault="00020E35" w:rsidP="00C03331">
      <w:pPr>
        <w:spacing w:after="0" w:line="240" w:lineRule="auto"/>
        <w:jc w:val="both"/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</w:pPr>
      <w:r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6.</w:t>
      </w:r>
      <w:r w:rsidR="005E6E35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5</w:t>
      </w:r>
      <w:r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. Зміна Заохочень грошовим еквівалентом не допускається.</w:t>
      </w:r>
    </w:p>
    <w:p w14:paraId="023C819B" w14:textId="76BFDC20" w:rsidR="0001571D" w:rsidRPr="003E08FB" w:rsidRDefault="00020E35" w:rsidP="00C03331">
      <w:pPr>
        <w:spacing w:after="0"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  <w:r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6.</w:t>
      </w:r>
      <w:r w:rsidR="005E6E35"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>6</w:t>
      </w:r>
      <w:r w:rsidRPr="003E08FB">
        <w:rPr>
          <w:rStyle w:val="Hyperlink"/>
          <w:rFonts w:ascii="Futura PT Book" w:hAnsi="Futura PT Book"/>
          <w:color w:val="auto"/>
          <w:sz w:val="24"/>
          <w:szCs w:val="24"/>
          <w:u w:val="none"/>
          <w:lang w:val="uk-UA"/>
        </w:rPr>
        <w:t xml:space="preserve">. Заохочення мають бути призначені для особистого використання Учасником та не можуть мати ознак рекламного чи комерційного замовлення. </w:t>
      </w:r>
    </w:p>
    <w:p w14:paraId="587064F7" w14:textId="6ADE4041" w:rsidR="0001571D" w:rsidRPr="003E08FB" w:rsidRDefault="0001571D" w:rsidP="00C03331">
      <w:pPr>
        <w:spacing w:after="0" w:line="240" w:lineRule="auto"/>
        <w:jc w:val="both"/>
        <w:rPr>
          <w:rFonts w:ascii="Futura PT Book" w:hAnsi="Futura PT Book"/>
          <w:sz w:val="24"/>
          <w:szCs w:val="24"/>
          <w:lang w:val="uk-UA"/>
        </w:rPr>
      </w:pPr>
    </w:p>
    <w:p w14:paraId="6B1BCB89" w14:textId="1CA374EC" w:rsidR="0001571D" w:rsidRPr="003E08FB" w:rsidRDefault="0010389E" w:rsidP="00C03331">
      <w:pPr>
        <w:pStyle w:val="30"/>
        <w:shd w:val="clear" w:color="auto" w:fill="auto"/>
        <w:spacing w:line="240" w:lineRule="auto"/>
        <w:rPr>
          <w:rFonts w:ascii="Futura PT Book" w:hAnsi="Futura PT Book" w:cstheme="minorHAnsi"/>
          <w:sz w:val="24"/>
          <w:szCs w:val="24"/>
        </w:rPr>
      </w:pPr>
      <w:r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>7</w:t>
      </w:r>
      <w:r w:rsidR="0001571D"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>. Умови та строки отримання Заохочень Акції</w:t>
      </w:r>
    </w:p>
    <w:p w14:paraId="245C3165" w14:textId="589A2A6A" w:rsidR="0001571D" w:rsidRPr="003E08FB" w:rsidRDefault="0001571D" w:rsidP="00C03331">
      <w:pPr>
        <w:pStyle w:val="ListParagraph"/>
        <w:widowControl w:val="0"/>
        <w:numPr>
          <w:ilvl w:val="1"/>
          <w:numId w:val="8"/>
        </w:numPr>
        <w:tabs>
          <w:tab w:val="left" w:pos="438"/>
        </w:tabs>
        <w:jc w:val="both"/>
        <w:rPr>
          <w:rFonts w:ascii="Futura PT Book" w:hAnsi="Futura PT Book" w:cstheme="minorHAnsi"/>
        </w:rPr>
      </w:pPr>
      <w:r w:rsidRPr="003E08FB">
        <w:rPr>
          <w:rFonts w:ascii="Futura PT Book" w:hAnsi="Futura PT Book" w:cstheme="minorHAnsi"/>
          <w:color w:val="000000"/>
          <w:lang w:eastAsia="uk-UA" w:bidi="uk-UA"/>
        </w:rPr>
        <w:t>Фактом отриманням Заохочення Учасником є момент надання Знижки Учаснику</w:t>
      </w:r>
      <w:r w:rsidR="00020E35" w:rsidRPr="003E08FB">
        <w:rPr>
          <w:rFonts w:ascii="Futura PT Book" w:hAnsi="Futura PT Book" w:cstheme="minorHAnsi"/>
          <w:color w:val="000000"/>
          <w:lang w:eastAsia="uk-UA" w:bidi="uk-UA"/>
        </w:rPr>
        <w:t xml:space="preserve"> Акції</w:t>
      </w:r>
      <w:r w:rsidRPr="003E08FB">
        <w:rPr>
          <w:rFonts w:ascii="Futura PT Book" w:hAnsi="Futura PT Book" w:cstheme="minorHAnsi"/>
          <w:color w:val="000000"/>
          <w:lang w:eastAsia="uk-UA" w:bidi="uk-UA"/>
        </w:rPr>
        <w:t>.</w:t>
      </w:r>
    </w:p>
    <w:p w14:paraId="682FA7C0" w14:textId="77777777" w:rsidR="0010389E" w:rsidRPr="003E08FB" w:rsidRDefault="0001571D" w:rsidP="00C03331">
      <w:pPr>
        <w:pStyle w:val="ListParagraph"/>
        <w:widowControl w:val="0"/>
        <w:numPr>
          <w:ilvl w:val="1"/>
          <w:numId w:val="8"/>
        </w:numPr>
        <w:tabs>
          <w:tab w:val="left" w:pos="438"/>
        </w:tabs>
        <w:jc w:val="both"/>
        <w:rPr>
          <w:rFonts w:ascii="Futura PT Book" w:hAnsi="Futura PT Book" w:cstheme="minorHAnsi"/>
        </w:rPr>
      </w:pPr>
      <w:r w:rsidRPr="003E08FB">
        <w:rPr>
          <w:rFonts w:ascii="Futura PT Book" w:hAnsi="Futura PT Book" w:cstheme="minorHAnsi"/>
          <w:color w:val="000000"/>
          <w:lang w:eastAsia="uk-UA" w:bidi="uk-UA"/>
        </w:rPr>
        <w:t>Учасники Акції, що отримали Заохочення, не можуть передавати Заохочення третім особам.</w:t>
      </w:r>
    </w:p>
    <w:p w14:paraId="7FDFB572" w14:textId="21DAF682" w:rsidR="0001571D" w:rsidRPr="003E08FB" w:rsidRDefault="0001571D" w:rsidP="00C03331">
      <w:pPr>
        <w:pStyle w:val="ListParagraph"/>
        <w:widowControl w:val="0"/>
        <w:numPr>
          <w:ilvl w:val="1"/>
          <w:numId w:val="8"/>
        </w:numPr>
        <w:tabs>
          <w:tab w:val="left" w:pos="438"/>
        </w:tabs>
        <w:jc w:val="both"/>
        <w:rPr>
          <w:rFonts w:ascii="Futura PT Book" w:hAnsi="Futura PT Book" w:cstheme="minorHAnsi"/>
        </w:rPr>
      </w:pPr>
      <w:r w:rsidRPr="003E08FB">
        <w:rPr>
          <w:rFonts w:ascii="Futura PT Book" w:hAnsi="Futura PT Book" w:cstheme="minorHAnsi"/>
          <w:color w:val="000000"/>
          <w:lang w:eastAsia="uk-UA" w:bidi="uk-UA"/>
        </w:rPr>
        <w:t>3амовник/</w:t>
      </w:r>
      <w:r w:rsidR="00020E35" w:rsidRPr="003E08FB">
        <w:rPr>
          <w:rFonts w:ascii="Futura PT Book" w:hAnsi="Futura PT Book" w:cstheme="minorHAnsi"/>
          <w:color w:val="000000"/>
          <w:lang w:eastAsia="uk-UA" w:bidi="uk-UA"/>
        </w:rPr>
        <w:t>Виконавець</w:t>
      </w:r>
      <w:r w:rsidRPr="003E08FB">
        <w:rPr>
          <w:rFonts w:ascii="Futura PT Book" w:hAnsi="Futura PT Book" w:cstheme="minorHAnsi"/>
          <w:color w:val="000000"/>
          <w:lang w:eastAsia="uk-UA" w:bidi="uk-UA"/>
        </w:rPr>
        <w:t xml:space="preserve"> мають право:</w:t>
      </w:r>
    </w:p>
    <w:p w14:paraId="1284988A" w14:textId="77777777" w:rsidR="0010389E" w:rsidRPr="003E08FB" w:rsidRDefault="0001571D" w:rsidP="00C03331">
      <w:pPr>
        <w:spacing w:line="240" w:lineRule="auto"/>
        <w:jc w:val="both"/>
        <w:rPr>
          <w:rFonts w:ascii="Futura PT Book" w:hAnsi="Futura PT Book" w:cstheme="minorHAnsi"/>
          <w:sz w:val="24"/>
          <w:szCs w:val="24"/>
        </w:rPr>
      </w:pPr>
      <w:r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>- відмовити в участі в Акції особі, яка не виконала/ неналежним чином виконала всі умови участі в Акції, зазначені в цих Правилах.</w:t>
      </w:r>
    </w:p>
    <w:p w14:paraId="77EAB587" w14:textId="77777777" w:rsidR="0010389E" w:rsidRPr="003E08FB" w:rsidRDefault="0010389E" w:rsidP="00C03331">
      <w:pPr>
        <w:spacing w:line="240" w:lineRule="auto"/>
        <w:jc w:val="both"/>
        <w:rPr>
          <w:rFonts w:ascii="Futura PT Book" w:hAnsi="Futura PT Book" w:cstheme="minorHAnsi"/>
          <w:sz w:val="24"/>
          <w:szCs w:val="24"/>
          <w:lang w:val="uk-UA"/>
        </w:rPr>
      </w:pPr>
      <w:r w:rsidRPr="003E08FB">
        <w:rPr>
          <w:rFonts w:ascii="Futura PT Book" w:hAnsi="Futura PT Book" w:cstheme="minorHAnsi"/>
          <w:sz w:val="24"/>
          <w:szCs w:val="24"/>
          <w:lang w:val="uk-UA"/>
        </w:rPr>
        <w:t xml:space="preserve">7.4. </w:t>
      </w:r>
      <w:r w:rsidR="0001571D"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>Замовник/</w:t>
      </w:r>
      <w:r w:rsidR="00020E35"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>Виконавець</w:t>
      </w:r>
      <w:r w:rsidR="0001571D"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 xml:space="preserve"> не несуть відповідальності</w:t>
      </w:r>
      <w:r w:rsidR="0001571D" w:rsidRPr="003E08FB">
        <w:rPr>
          <w:rFonts w:ascii="Futura PT Book" w:hAnsi="Futura PT Book" w:cstheme="minorHAnsi"/>
          <w:color w:val="000000"/>
          <w:sz w:val="24"/>
          <w:szCs w:val="24"/>
          <w:lang w:eastAsia="uk-UA" w:bidi="uk-UA"/>
        </w:rPr>
        <w:t xml:space="preserve"> за 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Замовник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в </w:t>
      </w:r>
      <w:r w:rsidR="0001571D"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 xml:space="preserve">порядку, передбаченому Розділом </w:t>
      </w:r>
      <w:r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>4</w:t>
      </w:r>
      <w:r w:rsidR="0001571D"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 xml:space="preserve"> Правил.</w:t>
      </w:r>
    </w:p>
    <w:p w14:paraId="4185534F" w14:textId="77777777" w:rsidR="0010389E" w:rsidRPr="003E08FB" w:rsidRDefault="0001571D" w:rsidP="00C03331">
      <w:pPr>
        <w:spacing w:line="240" w:lineRule="auto"/>
        <w:jc w:val="both"/>
        <w:rPr>
          <w:rFonts w:ascii="Futura PT Book" w:hAnsi="Futura PT Book" w:cstheme="minorHAnsi"/>
          <w:sz w:val="24"/>
          <w:szCs w:val="24"/>
          <w:lang w:val="uk-UA"/>
        </w:rPr>
      </w:pPr>
      <w:r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>Замовник/</w:t>
      </w:r>
      <w:r w:rsidR="0010389E"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>Виконавець</w:t>
      </w:r>
      <w:r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 xml:space="preserve"> звільняються від відповідальності у разі настання форс-мажорних обставин, таких як стихійні лиха, пожежа, повінь, військові дії будь-якого характеру, блокади, </w:t>
      </w:r>
      <w:r w:rsidR="0010389E"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 xml:space="preserve">введенням карантину, </w:t>
      </w:r>
      <w:r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>суттєві зміни у законодавстві, що діють на Території Акції, інші непідвладні контролю з боку Замовника/</w:t>
      </w:r>
      <w:r w:rsidR="0010389E"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>Виконавця</w:t>
      </w:r>
      <w:r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 xml:space="preserve"> обставини стосовно залучених ним третіх осіб.</w:t>
      </w:r>
    </w:p>
    <w:p w14:paraId="40F53703" w14:textId="77777777" w:rsidR="00640F44" w:rsidRPr="003E08FB" w:rsidRDefault="0001571D" w:rsidP="00C03331">
      <w:pPr>
        <w:pStyle w:val="ListParagraph"/>
        <w:numPr>
          <w:ilvl w:val="1"/>
          <w:numId w:val="9"/>
        </w:numPr>
        <w:ind w:left="0" w:firstLine="0"/>
        <w:jc w:val="both"/>
        <w:rPr>
          <w:rFonts w:ascii="Futura PT Book" w:hAnsi="Futura PT Book" w:cstheme="minorHAnsi"/>
        </w:rPr>
      </w:pPr>
      <w:r w:rsidRPr="003E08FB">
        <w:rPr>
          <w:rFonts w:ascii="Futura PT Book" w:hAnsi="Futura PT Book" w:cstheme="minorHAnsi"/>
          <w:color w:val="000000"/>
          <w:lang w:eastAsia="uk-UA" w:bidi="uk-UA"/>
        </w:rPr>
        <w:t>Замовник/</w:t>
      </w:r>
      <w:r w:rsidR="0010389E" w:rsidRPr="003E08FB">
        <w:rPr>
          <w:rFonts w:ascii="Futura PT Book" w:hAnsi="Futura PT Book" w:cstheme="minorHAnsi"/>
          <w:color w:val="000000"/>
          <w:lang w:eastAsia="uk-UA" w:bidi="uk-UA"/>
        </w:rPr>
        <w:t>Виконавець</w:t>
      </w:r>
      <w:r w:rsidRPr="003E08FB">
        <w:rPr>
          <w:rFonts w:ascii="Futura PT Book" w:hAnsi="Futura PT Book" w:cstheme="minorHAnsi"/>
          <w:color w:val="000000"/>
          <w:lang w:eastAsia="uk-UA" w:bidi="uk-UA"/>
        </w:rPr>
        <w:t xml:space="preserve"> не несуть відповідальності за неможливість отримання Заохочення Учасником у зв'язку з будь-якими обставинами, що знаходяться поза межами контролю Замовника/</w:t>
      </w:r>
      <w:r w:rsidR="0010389E" w:rsidRPr="003E08FB">
        <w:rPr>
          <w:rFonts w:ascii="Futura PT Book" w:hAnsi="Futura PT Book" w:cstheme="minorHAnsi"/>
          <w:color w:val="000000"/>
          <w:lang w:eastAsia="uk-UA" w:bidi="uk-UA"/>
        </w:rPr>
        <w:t>Виконавця</w:t>
      </w:r>
      <w:r w:rsidRPr="003E08FB">
        <w:rPr>
          <w:rFonts w:ascii="Futura PT Book" w:hAnsi="Futura PT Book" w:cstheme="minorHAnsi"/>
          <w:color w:val="000000"/>
          <w:lang w:eastAsia="uk-UA" w:bidi="uk-UA"/>
        </w:rPr>
        <w:t>, за технічні проблеми з передачею даних при використанні каналів зв'язку під час проведення Акції, роботу операторів зв'язку, будь-які помилки операторів зв'язку, внаслідок яких Учасники Акції не змогли отримати/використати Заохочення.</w:t>
      </w:r>
    </w:p>
    <w:p w14:paraId="5583FD64" w14:textId="7807091B" w:rsidR="0001571D" w:rsidRPr="003E08FB" w:rsidRDefault="0001571D" w:rsidP="00C03331">
      <w:pPr>
        <w:pStyle w:val="ListParagraph"/>
        <w:numPr>
          <w:ilvl w:val="1"/>
          <w:numId w:val="9"/>
        </w:numPr>
        <w:ind w:left="0" w:firstLine="0"/>
        <w:jc w:val="both"/>
        <w:rPr>
          <w:rFonts w:ascii="Futura PT Book" w:hAnsi="Futura PT Book" w:cstheme="minorHAnsi"/>
        </w:rPr>
      </w:pPr>
      <w:r w:rsidRPr="003E08FB">
        <w:rPr>
          <w:rFonts w:ascii="Futura PT Book" w:hAnsi="Futura PT Book" w:cstheme="minorHAnsi"/>
          <w:color w:val="000000"/>
          <w:lang w:eastAsia="uk-UA" w:bidi="uk-UA"/>
        </w:rPr>
        <w:lastRenderedPageBreak/>
        <w:t>Замовник/</w:t>
      </w:r>
      <w:r w:rsidR="0010389E" w:rsidRPr="003E08FB">
        <w:rPr>
          <w:rFonts w:ascii="Futura PT Book" w:hAnsi="Futura PT Book" w:cstheme="minorHAnsi"/>
          <w:color w:val="000000"/>
          <w:lang w:eastAsia="uk-UA" w:bidi="uk-UA"/>
        </w:rPr>
        <w:t>Виконавець</w:t>
      </w:r>
      <w:r w:rsidRPr="003E08FB">
        <w:rPr>
          <w:rFonts w:ascii="Futura PT Book" w:hAnsi="Futura PT Book" w:cstheme="minorHAnsi"/>
          <w:color w:val="000000"/>
          <w:lang w:eastAsia="uk-UA" w:bidi="uk-UA"/>
        </w:rPr>
        <w:t xml:space="preserve"> не сплачують Учасникам, які здобули право на отримання Заохочень, жодних компенсацій у випадку неможливості або небажання використання Заохочення.</w:t>
      </w:r>
    </w:p>
    <w:p w14:paraId="20E9C698" w14:textId="5EFAE152" w:rsidR="0001571D" w:rsidRPr="003E08FB" w:rsidRDefault="00640F44" w:rsidP="00C03331">
      <w:pPr>
        <w:pStyle w:val="30"/>
        <w:shd w:val="clear" w:color="auto" w:fill="auto"/>
        <w:spacing w:line="240" w:lineRule="auto"/>
        <w:rPr>
          <w:rFonts w:ascii="Futura PT Book" w:hAnsi="Futura PT Book" w:cstheme="minorHAnsi"/>
          <w:sz w:val="24"/>
          <w:szCs w:val="24"/>
          <w:lang w:val="uk-UA"/>
        </w:rPr>
      </w:pPr>
      <w:r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>8</w:t>
      </w:r>
      <w:r w:rsidR="0001571D" w:rsidRPr="003E08FB">
        <w:rPr>
          <w:rFonts w:ascii="Futura PT Book" w:hAnsi="Futura PT Book" w:cstheme="minorHAnsi"/>
          <w:color w:val="000000"/>
          <w:sz w:val="24"/>
          <w:szCs w:val="24"/>
          <w:lang w:val="uk-UA" w:eastAsia="uk-UA" w:bidi="uk-UA"/>
        </w:rPr>
        <w:t xml:space="preserve">. Інші </w:t>
      </w:r>
      <w:r w:rsidR="0001571D" w:rsidRPr="003E08FB">
        <w:rPr>
          <w:rStyle w:val="31"/>
          <w:rFonts w:ascii="Futura PT Book" w:hAnsi="Futura PT Book" w:cstheme="minorHAnsi"/>
          <w:b/>
          <w:bCs/>
          <w:sz w:val="24"/>
          <w:szCs w:val="24"/>
        </w:rPr>
        <w:t>умови</w:t>
      </w:r>
    </w:p>
    <w:p w14:paraId="16FDF528" w14:textId="77777777" w:rsidR="00640F44" w:rsidRPr="003E08FB" w:rsidRDefault="0001571D" w:rsidP="00C03331">
      <w:pPr>
        <w:pStyle w:val="ListParagraph"/>
        <w:widowControl w:val="0"/>
        <w:numPr>
          <w:ilvl w:val="1"/>
          <w:numId w:val="10"/>
        </w:numPr>
        <w:tabs>
          <w:tab w:val="left" w:pos="433"/>
        </w:tabs>
        <w:ind w:left="0" w:firstLine="0"/>
        <w:jc w:val="both"/>
        <w:rPr>
          <w:rFonts w:ascii="Futura PT Book" w:hAnsi="Futura PT Book" w:cstheme="minorHAnsi"/>
        </w:rPr>
      </w:pPr>
      <w:r w:rsidRPr="003E08FB">
        <w:rPr>
          <w:rFonts w:ascii="Futura PT Book" w:hAnsi="Futura PT Book" w:cstheme="minorHAnsi"/>
          <w:color w:val="000000"/>
          <w:lang w:eastAsia="uk-UA" w:bidi="uk-UA"/>
        </w:rPr>
        <w:t>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Замовником. Рішення Замовника є остаточним та оскарженню не підлягає.</w:t>
      </w:r>
    </w:p>
    <w:p w14:paraId="68C96DD1" w14:textId="56585D3E" w:rsidR="0001571D" w:rsidRPr="003E08FB" w:rsidRDefault="0001571D" w:rsidP="00C03331">
      <w:pPr>
        <w:pStyle w:val="ListParagraph"/>
        <w:widowControl w:val="0"/>
        <w:numPr>
          <w:ilvl w:val="1"/>
          <w:numId w:val="10"/>
        </w:numPr>
        <w:tabs>
          <w:tab w:val="left" w:pos="433"/>
        </w:tabs>
        <w:ind w:left="0" w:firstLine="0"/>
        <w:jc w:val="both"/>
        <w:rPr>
          <w:rFonts w:ascii="Futura PT Book" w:hAnsi="Futura PT Book" w:cstheme="minorHAnsi"/>
        </w:rPr>
      </w:pPr>
      <w:r w:rsidRPr="003E08FB">
        <w:rPr>
          <w:rFonts w:ascii="Futura PT Book" w:hAnsi="Futura PT Book" w:cstheme="minorHAnsi"/>
          <w:color w:val="000000"/>
          <w:lang w:eastAsia="uk-UA" w:bidi="uk-UA"/>
        </w:rPr>
        <w:t>У разі відмови Учасника, що здобув право на отримання Заохочення, від отримання ним Заохочення, будь-які претензії такого Учасника з цього приводу не приймаються і не розглядаються Замовником/</w:t>
      </w:r>
      <w:r w:rsidR="0010389E" w:rsidRPr="003E08FB">
        <w:rPr>
          <w:rFonts w:ascii="Futura PT Book" w:hAnsi="Futura PT Book" w:cstheme="minorHAnsi"/>
          <w:color w:val="000000"/>
          <w:lang w:eastAsia="uk-UA" w:bidi="uk-UA"/>
        </w:rPr>
        <w:t>Виконавцем</w:t>
      </w:r>
      <w:r w:rsidRPr="003E08FB">
        <w:rPr>
          <w:rFonts w:ascii="Futura PT Book" w:hAnsi="Futura PT Book" w:cstheme="minorHAnsi"/>
          <w:color w:val="000000"/>
          <w:lang w:eastAsia="uk-UA" w:bidi="uk-UA"/>
        </w:rPr>
        <w:t>. У випадку відмови від отримання Заохочення подальші претензії</w:t>
      </w:r>
      <w:r w:rsidR="0010389E" w:rsidRPr="003E08FB">
        <w:rPr>
          <w:rFonts w:ascii="Futura PT Book" w:hAnsi="Futura PT Book" w:cstheme="minorHAnsi"/>
          <w:color w:val="000000"/>
          <w:lang w:eastAsia="uk-UA" w:bidi="uk-UA"/>
        </w:rPr>
        <w:t xml:space="preserve"> </w:t>
      </w:r>
      <w:r w:rsidRPr="003E08FB">
        <w:rPr>
          <w:rFonts w:ascii="Futura PT Book" w:hAnsi="Futura PT Book" w:cstheme="minorHAnsi"/>
          <w:color w:val="000000"/>
          <w:lang w:eastAsia="uk-UA" w:bidi="uk-UA"/>
        </w:rPr>
        <w:t>Учасника щодо отримання будь-яких компенсацій або повернення права на отримання відповідного Заохочення не приймаються і не розглядаються.</w:t>
      </w:r>
    </w:p>
    <w:p w14:paraId="1286ECDB" w14:textId="16992101" w:rsidR="0001571D" w:rsidRPr="003E08FB" w:rsidRDefault="0001571D" w:rsidP="00C03331">
      <w:pPr>
        <w:pStyle w:val="ListParagraph"/>
        <w:widowControl w:val="0"/>
        <w:numPr>
          <w:ilvl w:val="1"/>
          <w:numId w:val="10"/>
        </w:numPr>
        <w:tabs>
          <w:tab w:val="left" w:pos="433"/>
        </w:tabs>
        <w:ind w:left="0" w:firstLine="0"/>
        <w:jc w:val="both"/>
        <w:rPr>
          <w:rFonts w:ascii="Futura PT Book" w:hAnsi="Futura PT Book" w:cstheme="minorHAnsi"/>
        </w:rPr>
      </w:pPr>
      <w:r w:rsidRPr="003E08FB">
        <w:rPr>
          <w:rFonts w:ascii="Futura PT Book" w:hAnsi="Futura PT Book" w:cstheme="minorHAnsi"/>
          <w:color w:val="000000"/>
          <w:lang w:eastAsia="uk-UA" w:bidi="uk-UA"/>
        </w:rPr>
        <w:t>Замовник/</w:t>
      </w:r>
      <w:r w:rsidR="0010389E" w:rsidRPr="003E08FB">
        <w:rPr>
          <w:rFonts w:ascii="Futura PT Book" w:hAnsi="Futura PT Book" w:cstheme="minorHAnsi"/>
          <w:color w:val="000000"/>
          <w:lang w:eastAsia="uk-UA" w:bidi="uk-UA"/>
        </w:rPr>
        <w:t>Виконавець</w:t>
      </w:r>
      <w:r w:rsidRPr="003E08FB">
        <w:rPr>
          <w:rFonts w:ascii="Futura PT Book" w:hAnsi="Futura PT Book" w:cstheme="minorHAnsi"/>
          <w:color w:val="000000"/>
          <w:lang w:eastAsia="uk-UA" w:bidi="uk-UA"/>
        </w:rPr>
        <w:t xml:space="preserve"> не сплачують Учасникам, які здобули право на отримання Заохочень, жодних компенсацій у випадку неможливості або небажання реалізації Заохочення.</w:t>
      </w:r>
    </w:p>
    <w:p w14:paraId="73D86FD3" w14:textId="77777777" w:rsidR="00640F44" w:rsidRPr="003E08FB" w:rsidRDefault="0001571D" w:rsidP="00C03331">
      <w:pPr>
        <w:pStyle w:val="ListParagraph"/>
        <w:widowControl w:val="0"/>
        <w:numPr>
          <w:ilvl w:val="1"/>
          <w:numId w:val="10"/>
        </w:numPr>
        <w:tabs>
          <w:tab w:val="left" w:pos="433"/>
        </w:tabs>
        <w:ind w:left="0" w:firstLine="0"/>
        <w:jc w:val="both"/>
        <w:rPr>
          <w:rFonts w:ascii="Futura PT Book" w:hAnsi="Futura PT Book" w:cstheme="minorHAnsi"/>
        </w:rPr>
      </w:pPr>
      <w:r w:rsidRPr="003E08FB">
        <w:rPr>
          <w:rFonts w:ascii="Futura PT Book" w:hAnsi="Futura PT Book" w:cstheme="minorHAnsi"/>
          <w:color w:val="000000"/>
          <w:lang w:eastAsia="uk-UA" w:bidi="uk-UA"/>
        </w:rPr>
        <w:t>Під час проведення Акції чи після її закінчення, Замовник/</w:t>
      </w:r>
      <w:r w:rsidR="0010389E" w:rsidRPr="003E08FB">
        <w:rPr>
          <w:rFonts w:ascii="Futura PT Book" w:hAnsi="Futura PT Book" w:cstheme="minorHAnsi"/>
          <w:color w:val="000000"/>
          <w:lang w:eastAsia="uk-UA" w:bidi="uk-UA"/>
        </w:rPr>
        <w:t>Виконавець</w:t>
      </w:r>
      <w:r w:rsidRPr="003E08FB">
        <w:rPr>
          <w:rFonts w:ascii="Futura PT Book" w:hAnsi="Futura PT Book" w:cstheme="minorHAnsi"/>
          <w:color w:val="000000"/>
          <w:lang w:eastAsia="uk-UA" w:bidi="uk-UA"/>
        </w:rPr>
        <w:t xml:space="preserve"> не зобов'язані листуватися з потенційними учасниками Акції та надавати пояснення в усній чи письмовій формі з питань, що стосуються умов проведення, визначення Учасників, які здобули право на отримання Заохочень, на умовах Акції, чи будь-яких інших подібних питань щодо Акції.</w:t>
      </w:r>
    </w:p>
    <w:p w14:paraId="487FA038" w14:textId="0325FCA1" w:rsidR="0083129D" w:rsidRPr="003E08FB" w:rsidRDefault="0001571D" w:rsidP="00C03331">
      <w:pPr>
        <w:pStyle w:val="ListParagraph"/>
        <w:widowControl w:val="0"/>
        <w:numPr>
          <w:ilvl w:val="1"/>
          <w:numId w:val="10"/>
        </w:numPr>
        <w:tabs>
          <w:tab w:val="left" w:pos="433"/>
        </w:tabs>
        <w:ind w:left="0" w:firstLine="0"/>
        <w:jc w:val="both"/>
        <w:rPr>
          <w:rFonts w:ascii="Futura PT Book" w:hAnsi="Futura PT Book" w:cstheme="minorHAnsi"/>
        </w:rPr>
      </w:pPr>
      <w:r w:rsidRPr="003E08FB">
        <w:rPr>
          <w:rFonts w:ascii="Futura PT Book" w:hAnsi="Futura PT Book" w:cstheme="minorHAnsi"/>
          <w:color w:val="000000"/>
          <w:lang w:eastAsia="uk-UA" w:bidi="uk-UA"/>
        </w:rPr>
        <w:t>Правила затверджені Замовником та діють протягом Періоду Акції</w:t>
      </w:r>
      <w:r w:rsidR="00640F44" w:rsidRPr="003E08FB">
        <w:rPr>
          <w:rFonts w:ascii="Futura PT Book" w:hAnsi="Futura PT Book" w:cstheme="minorHAnsi"/>
          <w:color w:val="000000"/>
          <w:lang w:eastAsia="uk-UA" w:bidi="uk-UA"/>
        </w:rPr>
        <w:t>.</w:t>
      </w:r>
    </w:p>
    <w:sectPr w:rsidR="0083129D" w:rsidRPr="003E08FB" w:rsidSect="00CB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3A6"/>
    <w:multiLevelType w:val="multilevel"/>
    <w:tmpl w:val="ED1279E6"/>
    <w:lvl w:ilvl="0">
      <w:start w:val="11"/>
      <w:numFmt w:val="decimal"/>
      <w:lvlText w:val="%1.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" w15:restartNumberingAfterBreak="0">
    <w:nsid w:val="10AF3403"/>
    <w:multiLevelType w:val="multilevel"/>
    <w:tmpl w:val="4F1AFF96"/>
    <w:lvl w:ilvl="0">
      <w:start w:val="1"/>
      <w:numFmt w:val="decimal"/>
      <w:lvlText w:val="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166D7"/>
    <w:multiLevelType w:val="multilevel"/>
    <w:tmpl w:val="1736BD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2AF00715"/>
    <w:multiLevelType w:val="multilevel"/>
    <w:tmpl w:val="DFA0B444"/>
    <w:lvl w:ilvl="0">
      <w:start w:val="4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597153"/>
    <w:multiLevelType w:val="multilevel"/>
    <w:tmpl w:val="398C37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color w:val="00000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3CE14B22"/>
    <w:multiLevelType w:val="multilevel"/>
    <w:tmpl w:val="16261FC0"/>
    <w:lvl w:ilvl="0">
      <w:start w:val="1"/>
      <w:numFmt w:val="decimal"/>
      <w:lvlText w:val="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6B43BD"/>
    <w:multiLevelType w:val="multilevel"/>
    <w:tmpl w:val="2916AF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42916E6"/>
    <w:multiLevelType w:val="multilevel"/>
    <w:tmpl w:val="3968CC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58CF4A1E"/>
    <w:multiLevelType w:val="multilevel"/>
    <w:tmpl w:val="45D6701E"/>
    <w:lvl w:ilvl="0">
      <w:start w:val="1"/>
      <w:numFmt w:val="decimal"/>
      <w:lvlText w:val="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C45142"/>
    <w:multiLevelType w:val="multilevel"/>
    <w:tmpl w:val="D5AA5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BF"/>
    <w:rsid w:val="0001571D"/>
    <w:rsid w:val="00020E35"/>
    <w:rsid w:val="0002705C"/>
    <w:rsid w:val="00035289"/>
    <w:rsid w:val="000415ED"/>
    <w:rsid w:val="0005223A"/>
    <w:rsid w:val="0008231B"/>
    <w:rsid w:val="00092AE4"/>
    <w:rsid w:val="000A7003"/>
    <w:rsid w:val="000B3D02"/>
    <w:rsid w:val="000E4EED"/>
    <w:rsid w:val="000E7855"/>
    <w:rsid w:val="0010389E"/>
    <w:rsid w:val="0011553A"/>
    <w:rsid w:val="00117FDB"/>
    <w:rsid w:val="00163BF4"/>
    <w:rsid w:val="00196A6A"/>
    <w:rsid w:val="001A64E3"/>
    <w:rsid w:val="001A7CE6"/>
    <w:rsid w:val="001D0430"/>
    <w:rsid w:val="00211F47"/>
    <w:rsid w:val="00226C68"/>
    <w:rsid w:val="00276C90"/>
    <w:rsid w:val="002E16ED"/>
    <w:rsid w:val="002E22EC"/>
    <w:rsid w:val="002E70F6"/>
    <w:rsid w:val="00381438"/>
    <w:rsid w:val="003D48D8"/>
    <w:rsid w:val="003E08FB"/>
    <w:rsid w:val="0040206B"/>
    <w:rsid w:val="0044632C"/>
    <w:rsid w:val="00450FB8"/>
    <w:rsid w:val="00463368"/>
    <w:rsid w:val="0048254E"/>
    <w:rsid w:val="004A4D27"/>
    <w:rsid w:val="004F07D8"/>
    <w:rsid w:val="0051449A"/>
    <w:rsid w:val="00516B19"/>
    <w:rsid w:val="00533EEC"/>
    <w:rsid w:val="005814F8"/>
    <w:rsid w:val="005D08DA"/>
    <w:rsid w:val="005E6E35"/>
    <w:rsid w:val="00610FB7"/>
    <w:rsid w:val="0061231A"/>
    <w:rsid w:val="00623A45"/>
    <w:rsid w:val="00632845"/>
    <w:rsid w:val="00640F44"/>
    <w:rsid w:val="0067133D"/>
    <w:rsid w:val="006753D5"/>
    <w:rsid w:val="006775C8"/>
    <w:rsid w:val="006829D3"/>
    <w:rsid w:val="00687FE2"/>
    <w:rsid w:val="006A521C"/>
    <w:rsid w:val="006B536B"/>
    <w:rsid w:val="006C3B49"/>
    <w:rsid w:val="006F5A67"/>
    <w:rsid w:val="0070559A"/>
    <w:rsid w:val="00723FA1"/>
    <w:rsid w:val="00746C26"/>
    <w:rsid w:val="007A02FD"/>
    <w:rsid w:val="007C11AB"/>
    <w:rsid w:val="007C3091"/>
    <w:rsid w:val="007D2A77"/>
    <w:rsid w:val="007D4CD7"/>
    <w:rsid w:val="007E2E18"/>
    <w:rsid w:val="00820F50"/>
    <w:rsid w:val="008272F8"/>
    <w:rsid w:val="0083129D"/>
    <w:rsid w:val="00846F91"/>
    <w:rsid w:val="008553AC"/>
    <w:rsid w:val="008560C6"/>
    <w:rsid w:val="00872623"/>
    <w:rsid w:val="008851FA"/>
    <w:rsid w:val="008949AA"/>
    <w:rsid w:val="008A5150"/>
    <w:rsid w:val="008A7C97"/>
    <w:rsid w:val="008D4ABC"/>
    <w:rsid w:val="00920B4D"/>
    <w:rsid w:val="00925ADF"/>
    <w:rsid w:val="00955F61"/>
    <w:rsid w:val="00960314"/>
    <w:rsid w:val="0097033B"/>
    <w:rsid w:val="009774E9"/>
    <w:rsid w:val="009A15E7"/>
    <w:rsid w:val="009A4266"/>
    <w:rsid w:val="009C7672"/>
    <w:rsid w:val="00A07917"/>
    <w:rsid w:val="00A32366"/>
    <w:rsid w:val="00A34663"/>
    <w:rsid w:val="00A51D11"/>
    <w:rsid w:val="00A7687D"/>
    <w:rsid w:val="00AA62EC"/>
    <w:rsid w:val="00AB45C9"/>
    <w:rsid w:val="00AF7EB4"/>
    <w:rsid w:val="00B10E27"/>
    <w:rsid w:val="00B35528"/>
    <w:rsid w:val="00B507C9"/>
    <w:rsid w:val="00B50849"/>
    <w:rsid w:val="00B56724"/>
    <w:rsid w:val="00B77B77"/>
    <w:rsid w:val="00B83915"/>
    <w:rsid w:val="00B83E34"/>
    <w:rsid w:val="00B96BB1"/>
    <w:rsid w:val="00BF3325"/>
    <w:rsid w:val="00BF7A52"/>
    <w:rsid w:val="00C03331"/>
    <w:rsid w:val="00C061B6"/>
    <w:rsid w:val="00C25AD8"/>
    <w:rsid w:val="00C42ACA"/>
    <w:rsid w:val="00C51B49"/>
    <w:rsid w:val="00C62CA0"/>
    <w:rsid w:val="00C82F6E"/>
    <w:rsid w:val="00CB287B"/>
    <w:rsid w:val="00CF0A5E"/>
    <w:rsid w:val="00CF3773"/>
    <w:rsid w:val="00D360BF"/>
    <w:rsid w:val="00D54702"/>
    <w:rsid w:val="00D548E4"/>
    <w:rsid w:val="00D86EE5"/>
    <w:rsid w:val="00D957A1"/>
    <w:rsid w:val="00DA7492"/>
    <w:rsid w:val="00DF4AF1"/>
    <w:rsid w:val="00E037F3"/>
    <w:rsid w:val="00E107D6"/>
    <w:rsid w:val="00E70628"/>
    <w:rsid w:val="00E76E5E"/>
    <w:rsid w:val="00EA1958"/>
    <w:rsid w:val="00EA5526"/>
    <w:rsid w:val="00EB245B"/>
    <w:rsid w:val="00ED157E"/>
    <w:rsid w:val="00EE1A9D"/>
    <w:rsid w:val="00EF5439"/>
    <w:rsid w:val="00F12AA1"/>
    <w:rsid w:val="00F252D9"/>
    <w:rsid w:val="00F425E6"/>
    <w:rsid w:val="00F65DE5"/>
    <w:rsid w:val="00F7768C"/>
    <w:rsid w:val="00FA0736"/>
    <w:rsid w:val="00FA09B3"/>
    <w:rsid w:val="00FC18C0"/>
    <w:rsid w:val="00FD1A0B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5FE2"/>
  <w15:docId w15:val="{3187B42E-4E8A-4EFE-99E2-F747EBE2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1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E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B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B4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AD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0206B"/>
  </w:style>
  <w:style w:type="paragraph" w:customStyle="1" w:styleId="p2">
    <w:name w:val="p2"/>
    <w:basedOn w:val="Normal"/>
    <w:rsid w:val="00EA1958"/>
    <w:pPr>
      <w:spacing w:after="0" w:line="240" w:lineRule="auto"/>
    </w:pPr>
    <w:rPr>
      <w:rFonts w:ascii="Times New Roman" w:hAnsi="Times New Roman" w:cs="Times New Roman"/>
      <w:sz w:val="17"/>
      <w:szCs w:val="17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4ABC"/>
    <w:rPr>
      <w:color w:val="605E5C"/>
      <w:shd w:val="clear" w:color="auto" w:fill="E1DFDD"/>
    </w:rPr>
  </w:style>
  <w:style w:type="character" w:customStyle="1" w:styleId="3">
    <w:name w:val="Основний текст (3)_"/>
    <w:basedOn w:val="DefaultParagraphFont"/>
    <w:link w:val="30"/>
    <w:rsid w:val="0001571D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">
    <w:name w:val="Основний текст (2)_"/>
    <w:basedOn w:val="DefaultParagraphFont"/>
    <w:rsid w:val="0001571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ий текст (3) + Не напівжирний"/>
    <w:basedOn w:val="3"/>
    <w:rsid w:val="0001571D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0">
    <w:name w:val="Основний текст (2)"/>
    <w:basedOn w:val="2"/>
    <w:rsid w:val="0001571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30">
    <w:name w:val="Основний текст (3)"/>
    <w:basedOn w:val="Normal"/>
    <w:link w:val="3"/>
    <w:rsid w:val="0001571D"/>
    <w:pPr>
      <w:widowControl w:val="0"/>
      <w:shd w:val="clear" w:color="auto" w:fill="FFFFFF"/>
      <w:spacing w:after="0" w:line="274" w:lineRule="exact"/>
      <w:jc w:val="both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ntflot.ua/motor_ships_100/7-mi-chasovaya-progulka-v-mezhigore-na-teplohode.html" TargetMode="External"/><Relationship Id="rId5" Type="http://schemas.openxmlformats.org/officeDocument/2006/relationships/hyperlink" Target="http://www.rentflo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4559</Words>
  <Characters>2599</Characters>
  <Application>Microsoft Office Word</Application>
  <DocSecurity>0</DocSecurity>
  <Lines>21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Чумак</dc:creator>
  <cp:keywords/>
  <dc:description/>
  <cp:lastModifiedBy>Romaniuk, Yana</cp:lastModifiedBy>
  <cp:revision>21</cp:revision>
  <cp:lastPrinted>2020-08-14T08:07:00Z</cp:lastPrinted>
  <dcterms:created xsi:type="dcterms:W3CDTF">2020-08-14T13:45:00Z</dcterms:created>
  <dcterms:modified xsi:type="dcterms:W3CDTF">2020-08-31T09:14:00Z</dcterms:modified>
</cp:coreProperties>
</file>