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47C5" w14:textId="77777777" w:rsidR="000E00CD" w:rsidRPr="00F23800" w:rsidRDefault="000E00CD" w:rsidP="00BE12A8">
      <w:pPr>
        <w:tabs>
          <w:tab w:val="left" w:pos="426"/>
        </w:tabs>
        <w:jc w:val="center"/>
        <w:rPr>
          <w:rStyle w:val="FontStyle3"/>
          <w:b/>
          <w:sz w:val="24"/>
          <w:szCs w:val="24"/>
          <w:lang w:val="uk-UA"/>
        </w:rPr>
      </w:pPr>
    </w:p>
    <w:p w14:paraId="4E9A70C0" w14:textId="77777777" w:rsidR="000A544A" w:rsidRPr="00F23800" w:rsidRDefault="000A544A" w:rsidP="00BE12A8">
      <w:pPr>
        <w:tabs>
          <w:tab w:val="left" w:pos="426"/>
        </w:tabs>
        <w:jc w:val="center"/>
        <w:rPr>
          <w:rStyle w:val="FontStyle3"/>
          <w:b/>
          <w:sz w:val="24"/>
          <w:szCs w:val="24"/>
          <w:lang w:val="uk-UA"/>
        </w:rPr>
      </w:pPr>
    </w:p>
    <w:p w14:paraId="6B54FB33" w14:textId="77777777" w:rsidR="00D35D3F" w:rsidRPr="00F23800" w:rsidRDefault="00D35D3F" w:rsidP="00BE12A8">
      <w:pPr>
        <w:tabs>
          <w:tab w:val="left" w:pos="0"/>
        </w:tabs>
        <w:jc w:val="center"/>
        <w:rPr>
          <w:rStyle w:val="FontStyle3"/>
          <w:b/>
          <w:sz w:val="24"/>
          <w:szCs w:val="24"/>
          <w:lang w:val="uk-UA"/>
        </w:rPr>
      </w:pPr>
      <w:r w:rsidRPr="00F23800">
        <w:rPr>
          <w:rStyle w:val="FontStyle3"/>
          <w:b/>
          <w:sz w:val="24"/>
          <w:szCs w:val="24"/>
          <w:lang w:val="uk-UA"/>
        </w:rPr>
        <w:t>Кредитний договір №______</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615"/>
        <w:gridCol w:w="34"/>
        <w:gridCol w:w="5812"/>
      </w:tblGrid>
      <w:tr w:rsidR="00D35D3F" w:rsidRPr="00F23800" w14:paraId="2DE2EFE4" w14:textId="77777777" w:rsidTr="00457404">
        <w:tc>
          <w:tcPr>
            <w:tcW w:w="5211" w:type="dxa"/>
            <w:gridSpan w:val="2"/>
            <w:shd w:val="clear" w:color="auto" w:fill="auto"/>
          </w:tcPr>
          <w:p w14:paraId="3635BAEE" w14:textId="77777777" w:rsidR="00D35D3F" w:rsidRPr="00F23800" w:rsidRDefault="00D35D3F" w:rsidP="00BE12A8">
            <w:pPr>
              <w:tabs>
                <w:tab w:val="left" w:pos="426"/>
              </w:tabs>
              <w:rPr>
                <w:rStyle w:val="FontStyle3"/>
                <w:b/>
                <w:sz w:val="24"/>
                <w:szCs w:val="24"/>
                <w:lang w:val="uk-UA"/>
              </w:rPr>
            </w:pPr>
            <w:r w:rsidRPr="00F23800">
              <w:rPr>
                <w:rStyle w:val="FontStyle3"/>
                <w:sz w:val="24"/>
                <w:szCs w:val="24"/>
                <w:lang w:val="uk-UA"/>
              </w:rPr>
              <w:t>(місце укладення)</w:t>
            </w:r>
            <w:r w:rsidRPr="00F23800">
              <w:rPr>
                <w:rStyle w:val="FontStyle3"/>
                <w:sz w:val="24"/>
                <w:szCs w:val="24"/>
                <w:lang w:val="uk-UA"/>
              </w:rPr>
              <w:tab/>
            </w:r>
          </w:p>
        </w:tc>
        <w:tc>
          <w:tcPr>
            <w:tcW w:w="5846" w:type="dxa"/>
            <w:gridSpan w:val="2"/>
            <w:shd w:val="clear" w:color="auto" w:fill="auto"/>
          </w:tcPr>
          <w:p w14:paraId="4651096A" w14:textId="77777777" w:rsidR="00D35D3F" w:rsidRPr="00F23800" w:rsidRDefault="00D35D3F" w:rsidP="00BE12A8">
            <w:pPr>
              <w:tabs>
                <w:tab w:val="left" w:pos="426"/>
              </w:tabs>
              <w:jc w:val="right"/>
              <w:rPr>
                <w:rStyle w:val="FontStyle3"/>
                <w:b/>
                <w:sz w:val="24"/>
                <w:szCs w:val="24"/>
                <w:lang w:val="uk-UA"/>
              </w:rPr>
            </w:pPr>
            <w:r w:rsidRPr="00F23800">
              <w:rPr>
                <w:rStyle w:val="FontStyle3"/>
                <w:sz w:val="24"/>
                <w:szCs w:val="24"/>
                <w:lang w:val="uk-UA"/>
              </w:rPr>
              <w:t>(дата укладення)</w:t>
            </w:r>
          </w:p>
        </w:tc>
      </w:tr>
      <w:tr w:rsidR="00D35D3F" w:rsidRPr="00F23800" w14:paraId="555FF03A" w14:textId="77777777" w:rsidTr="00457404">
        <w:tc>
          <w:tcPr>
            <w:tcW w:w="11057" w:type="dxa"/>
            <w:gridSpan w:val="4"/>
            <w:shd w:val="clear" w:color="auto" w:fill="auto"/>
          </w:tcPr>
          <w:p w14:paraId="7619C322" w14:textId="77777777" w:rsidR="00D35D3F" w:rsidRPr="00F23800" w:rsidRDefault="00D35D3F" w:rsidP="00BE12A8">
            <w:pPr>
              <w:tabs>
                <w:tab w:val="left" w:pos="426"/>
              </w:tabs>
              <w:jc w:val="center"/>
              <w:rPr>
                <w:rStyle w:val="FontStyle3"/>
                <w:b/>
                <w:sz w:val="24"/>
                <w:szCs w:val="24"/>
                <w:lang w:val="uk-UA"/>
              </w:rPr>
            </w:pPr>
            <w:r w:rsidRPr="00F23800">
              <w:rPr>
                <w:rStyle w:val="FontStyle3"/>
                <w:b/>
                <w:sz w:val="24"/>
                <w:szCs w:val="24"/>
                <w:lang w:val="uk-UA"/>
              </w:rPr>
              <w:t>Реквізити сторін</w:t>
            </w:r>
          </w:p>
        </w:tc>
      </w:tr>
      <w:tr w:rsidR="00D35D3F" w:rsidRPr="00F23800" w14:paraId="107E7723" w14:textId="77777777" w:rsidTr="00457404">
        <w:tc>
          <w:tcPr>
            <w:tcW w:w="5211" w:type="dxa"/>
            <w:gridSpan w:val="2"/>
            <w:shd w:val="clear" w:color="auto" w:fill="auto"/>
          </w:tcPr>
          <w:p w14:paraId="5C8FCB18" w14:textId="59AC81F5" w:rsidR="00D35D3F" w:rsidRPr="00F23800" w:rsidRDefault="00D35D3F" w:rsidP="00BE12A8">
            <w:pPr>
              <w:pStyle w:val="ParagraphStyle33"/>
              <w:tabs>
                <w:tab w:val="left" w:pos="426"/>
              </w:tabs>
              <w:ind w:firstLine="0"/>
              <w:rPr>
                <w:rStyle w:val="FontStyle3"/>
                <w:sz w:val="24"/>
                <w:szCs w:val="24"/>
                <w:lang w:val="uk-UA"/>
              </w:rPr>
            </w:pPr>
            <w:r w:rsidRPr="00F23800">
              <w:rPr>
                <w:rStyle w:val="FontStyle5"/>
                <w:sz w:val="24"/>
                <w:szCs w:val="24"/>
                <w:lang w:val="uk-UA"/>
              </w:rPr>
              <w:t>Банк:</w:t>
            </w:r>
            <w:r w:rsidRPr="00F23800">
              <w:rPr>
                <w:rStyle w:val="FontStyle5"/>
                <w:b w:val="0"/>
                <w:sz w:val="24"/>
                <w:szCs w:val="24"/>
                <w:lang w:val="uk-UA"/>
              </w:rPr>
              <w:t xml:space="preserve"> </w:t>
            </w:r>
            <w:r w:rsidR="00237190">
              <w:rPr>
                <w:rStyle w:val="FontStyle5"/>
                <w:b w:val="0"/>
                <w:sz w:val="24"/>
                <w:szCs w:val="24"/>
                <w:lang w:val="uk-UA"/>
              </w:rPr>
              <w:t>А</w:t>
            </w:r>
            <w:r w:rsidRPr="00F23800">
              <w:rPr>
                <w:rStyle w:val="FontStyle5"/>
                <w:b w:val="0"/>
                <w:sz w:val="24"/>
                <w:szCs w:val="24"/>
                <w:lang w:val="uk-UA"/>
              </w:rPr>
              <w:t>кціонерне товариство “КРЕДОБАНК</w:t>
            </w:r>
            <w:r w:rsidRPr="00F23800">
              <w:rPr>
                <w:rStyle w:val="FontStyle5"/>
                <w:sz w:val="24"/>
                <w:szCs w:val="24"/>
                <w:lang w:val="uk-UA"/>
              </w:rPr>
              <w:t xml:space="preserve">”, </w:t>
            </w:r>
            <w:r w:rsidRPr="00F23800">
              <w:rPr>
                <w:rStyle w:val="FontStyle3"/>
                <w:sz w:val="24"/>
                <w:szCs w:val="24"/>
                <w:lang w:val="uk-UA"/>
              </w:rPr>
              <w:t>в особі _________</w:t>
            </w:r>
            <w:r w:rsidR="00FB65A6" w:rsidRPr="00F23800">
              <w:rPr>
                <w:rStyle w:val="FontStyle3"/>
                <w:sz w:val="24"/>
                <w:szCs w:val="24"/>
                <w:lang w:val="uk-UA"/>
              </w:rPr>
              <w:t xml:space="preserve"> </w:t>
            </w:r>
            <w:r w:rsidRPr="00F23800">
              <w:rPr>
                <w:rStyle w:val="FontStyle3"/>
                <w:sz w:val="24"/>
                <w:szCs w:val="24"/>
                <w:lang w:val="uk-UA"/>
              </w:rPr>
              <w:t xml:space="preserve">__________ </w:t>
            </w:r>
            <w:r w:rsidR="001643D9" w:rsidRPr="00F23800">
              <w:rPr>
                <w:rStyle w:val="FontStyle3"/>
                <w:sz w:val="24"/>
                <w:szCs w:val="24"/>
                <w:lang w:val="uk-UA"/>
              </w:rPr>
              <w:t>В</w:t>
            </w:r>
            <w:r w:rsidRPr="00F23800">
              <w:rPr>
                <w:rStyle w:val="FontStyle3"/>
                <w:sz w:val="24"/>
                <w:szCs w:val="24"/>
                <w:lang w:val="uk-UA"/>
              </w:rPr>
              <w:t xml:space="preserve">ідділення </w:t>
            </w:r>
            <w:r w:rsidR="00237190">
              <w:rPr>
                <w:rStyle w:val="FontStyle3"/>
                <w:sz w:val="24"/>
                <w:szCs w:val="24"/>
                <w:lang w:val="uk-UA"/>
              </w:rPr>
              <w:t>________________</w:t>
            </w:r>
            <w:r w:rsidRPr="00F23800">
              <w:rPr>
                <w:rStyle w:val="FontStyle3"/>
                <w:sz w:val="24"/>
                <w:szCs w:val="24"/>
                <w:lang w:val="uk-UA"/>
              </w:rPr>
              <w:t>_______, який діє на підставі довіреності від «____»___________20__р., посвідченої приватним нотаріусом Львівського міського нотаріального округу, і зареєстрованої в реєстрі за №__________.</w:t>
            </w:r>
          </w:p>
          <w:p w14:paraId="136F3263" w14:textId="0E594282" w:rsidR="00D35D3F" w:rsidRPr="00F23800" w:rsidRDefault="00D35D3F" w:rsidP="00237190">
            <w:pPr>
              <w:tabs>
                <w:tab w:val="left" w:pos="426"/>
              </w:tabs>
              <w:rPr>
                <w:rStyle w:val="FontStyle3"/>
                <w:b/>
                <w:sz w:val="24"/>
                <w:szCs w:val="24"/>
                <w:lang w:val="uk-UA"/>
              </w:rPr>
            </w:pPr>
            <w:r w:rsidRPr="00F23800">
              <w:rPr>
                <w:rStyle w:val="FontStyle3"/>
                <w:sz w:val="24"/>
                <w:szCs w:val="24"/>
                <w:lang w:val="uk-UA"/>
              </w:rPr>
              <w:t xml:space="preserve">Реквізити Банку: </w:t>
            </w:r>
            <w:r w:rsidR="001643D9" w:rsidRPr="00F23800">
              <w:rPr>
                <w:rStyle w:val="FontStyle3"/>
                <w:sz w:val="24"/>
                <w:szCs w:val="24"/>
                <w:lang w:val="uk-UA" w:eastAsia="uk-UA"/>
              </w:rPr>
              <w:t>В</w:t>
            </w:r>
            <w:r w:rsidRPr="00F23800">
              <w:rPr>
                <w:rStyle w:val="FontStyle3"/>
                <w:sz w:val="24"/>
                <w:szCs w:val="24"/>
                <w:lang w:val="uk-UA" w:eastAsia="uk-UA"/>
              </w:rPr>
              <w:t xml:space="preserve">ідділення </w:t>
            </w:r>
            <w:r w:rsidR="00237190">
              <w:rPr>
                <w:rStyle w:val="FontStyle3"/>
                <w:sz w:val="24"/>
                <w:szCs w:val="24"/>
                <w:lang w:val="uk-UA" w:eastAsia="uk-UA"/>
              </w:rPr>
              <w:t>_______________</w:t>
            </w:r>
            <w:r w:rsidR="001643D9" w:rsidRPr="00F23800">
              <w:rPr>
                <w:rStyle w:val="FontStyle3"/>
                <w:sz w:val="24"/>
                <w:szCs w:val="24"/>
                <w:lang w:val="uk-UA" w:eastAsia="uk-UA"/>
              </w:rPr>
              <w:t xml:space="preserve">_, </w:t>
            </w:r>
            <w:r w:rsidRPr="00F23800">
              <w:rPr>
                <w:rStyle w:val="FontStyle3"/>
                <w:sz w:val="24"/>
                <w:szCs w:val="24"/>
                <w:lang w:val="uk-UA" w:eastAsia="uk-UA"/>
              </w:rPr>
              <w:t>адреса:___________________, код банку ___________, код ЄДРПОУ_________________.</w:t>
            </w:r>
          </w:p>
        </w:tc>
        <w:tc>
          <w:tcPr>
            <w:tcW w:w="5846" w:type="dxa"/>
            <w:gridSpan w:val="2"/>
            <w:shd w:val="clear" w:color="auto" w:fill="auto"/>
          </w:tcPr>
          <w:p w14:paraId="2BECAB33" w14:textId="77777777" w:rsidR="00D35D3F" w:rsidRPr="00F23800" w:rsidRDefault="00D35D3F" w:rsidP="00BE12A8">
            <w:pPr>
              <w:pStyle w:val="ParagraphStyle33"/>
              <w:tabs>
                <w:tab w:val="left" w:pos="426"/>
              </w:tabs>
              <w:ind w:firstLine="0"/>
              <w:rPr>
                <w:rStyle w:val="FontStyle3"/>
                <w:sz w:val="24"/>
                <w:szCs w:val="24"/>
                <w:lang w:val="uk-UA"/>
              </w:rPr>
            </w:pPr>
            <w:r w:rsidRPr="00F23800">
              <w:rPr>
                <w:rStyle w:val="FontStyle3"/>
                <w:b/>
                <w:sz w:val="24"/>
                <w:szCs w:val="24"/>
                <w:lang w:val="uk-UA"/>
              </w:rPr>
              <w:t>Позичальник:(</w:t>
            </w:r>
            <w:r w:rsidRPr="00F23800">
              <w:rPr>
                <w:rStyle w:val="FontStyle3"/>
                <w:sz w:val="24"/>
                <w:szCs w:val="24"/>
                <w:lang w:val="uk-UA"/>
              </w:rPr>
              <w:t>ПІБ)_____________________________</w:t>
            </w:r>
            <w:r w:rsidR="000A5828" w:rsidRPr="00F23800">
              <w:rPr>
                <w:rStyle w:val="FontStyle3"/>
                <w:sz w:val="24"/>
                <w:szCs w:val="24"/>
                <w:lang w:val="uk-UA"/>
              </w:rPr>
              <w:t>_____</w:t>
            </w:r>
            <w:r w:rsidRPr="00F23800">
              <w:rPr>
                <w:rStyle w:val="FontStyle3"/>
                <w:sz w:val="24"/>
                <w:szCs w:val="24"/>
                <w:lang w:val="uk-UA"/>
              </w:rPr>
              <w:t xml:space="preserve">_______________________, </w:t>
            </w:r>
          </w:p>
          <w:p w14:paraId="317095F3" w14:textId="77777777" w:rsidR="00457404" w:rsidRPr="00F23800" w:rsidRDefault="00D35D3F" w:rsidP="00BE12A8">
            <w:pPr>
              <w:pStyle w:val="ParagraphStyle33"/>
              <w:tabs>
                <w:tab w:val="left" w:pos="426"/>
              </w:tabs>
              <w:ind w:firstLine="0"/>
              <w:rPr>
                <w:rStyle w:val="FontStyle3"/>
                <w:sz w:val="24"/>
                <w:szCs w:val="24"/>
                <w:lang w:val="uk-UA"/>
              </w:rPr>
            </w:pPr>
            <w:r w:rsidRPr="00F23800">
              <w:rPr>
                <w:rStyle w:val="FontStyle3"/>
                <w:sz w:val="24"/>
                <w:szCs w:val="24"/>
                <w:lang w:val="uk-UA"/>
              </w:rPr>
              <w:t>(фактичне місце проживання/поштова адреса)</w:t>
            </w:r>
            <w:r w:rsidR="000A5828" w:rsidRPr="00F23800">
              <w:rPr>
                <w:rStyle w:val="FontStyle3"/>
                <w:sz w:val="24"/>
                <w:szCs w:val="24"/>
                <w:lang w:val="uk-UA"/>
              </w:rPr>
              <w:t xml:space="preserve"> </w:t>
            </w:r>
            <w:r w:rsidRPr="00F23800">
              <w:rPr>
                <w:rStyle w:val="FontStyle3"/>
                <w:sz w:val="24"/>
                <w:szCs w:val="24"/>
                <w:lang w:val="uk-UA"/>
              </w:rPr>
              <w:t>____________</w:t>
            </w:r>
            <w:r w:rsidR="000A5828" w:rsidRPr="00F23800">
              <w:rPr>
                <w:rStyle w:val="FontStyle3"/>
                <w:sz w:val="24"/>
                <w:szCs w:val="24"/>
                <w:lang w:val="uk-UA"/>
              </w:rPr>
              <w:t>_____</w:t>
            </w:r>
            <w:r w:rsidRPr="00F23800">
              <w:rPr>
                <w:rStyle w:val="FontStyle3"/>
                <w:sz w:val="24"/>
                <w:szCs w:val="24"/>
                <w:lang w:val="uk-UA"/>
              </w:rPr>
              <w:t>_______</w:t>
            </w:r>
            <w:r w:rsidR="00457404" w:rsidRPr="00F23800">
              <w:rPr>
                <w:rStyle w:val="FontStyle3"/>
                <w:sz w:val="24"/>
                <w:szCs w:val="24"/>
                <w:lang w:val="uk-UA"/>
              </w:rPr>
              <w:t>__</w:t>
            </w:r>
            <w:r w:rsidRPr="00F23800">
              <w:rPr>
                <w:rStyle w:val="FontStyle3"/>
                <w:sz w:val="24"/>
                <w:szCs w:val="24"/>
                <w:lang w:val="uk-UA"/>
              </w:rPr>
              <w:t>_________</w:t>
            </w:r>
          </w:p>
          <w:p w14:paraId="47355DA0" w14:textId="77777777" w:rsidR="00D35D3F" w:rsidRPr="00F23800" w:rsidRDefault="00D35D3F" w:rsidP="00BE12A8">
            <w:pPr>
              <w:pStyle w:val="ParagraphStyle33"/>
              <w:tabs>
                <w:tab w:val="left" w:pos="426"/>
              </w:tabs>
              <w:ind w:firstLine="0"/>
              <w:rPr>
                <w:rStyle w:val="FontStyle3"/>
                <w:sz w:val="24"/>
                <w:szCs w:val="24"/>
                <w:lang w:val="uk-UA"/>
              </w:rPr>
            </w:pPr>
            <w:r w:rsidRPr="00F23800">
              <w:rPr>
                <w:rStyle w:val="FontStyle3"/>
                <w:sz w:val="24"/>
                <w:szCs w:val="24"/>
                <w:lang w:val="uk-UA"/>
              </w:rPr>
              <w:t>_________________________________</w:t>
            </w:r>
            <w:r w:rsidR="00457404" w:rsidRPr="00F23800">
              <w:rPr>
                <w:rStyle w:val="FontStyle3"/>
                <w:sz w:val="24"/>
                <w:szCs w:val="24"/>
                <w:lang w:val="uk-UA"/>
              </w:rPr>
              <w:t>________________________</w:t>
            </w:r>
            <w:r w:rsidR="000A5828" w:rsidRPr="00F23800">
              <w:rPr>
                <w:rStyle w:val="FontStyle3"/>
                <w:sz w:val="24"/>
                <w:szCs w:val="24"/>
                <w:lang w:val="uk-UA"/>
              </w:rPr>
              <w:t>_____</w:t>
            </w:r>
            <w:r w:rsidR="00457404" w:rsidRPr="00F23800">
              <w:rPr>
                <w:rStyle w:val="FontStyle3"/>
                <w:sz w:val="24"/>
                <w:szCs w:val="24"/>
                <w:lang w:val="uk-UA"/>
              </w:rPr>
              <w:t>____________</w:t>
            </w:r>
            <w:r w:rsidRPr="00F23800">
              <w:rPr>
                <w:rStyle w:val="FontStyle3"/>
                <w:sz w:val="24"/>
                <w:szCs w:val="24"/>
                <w:lang w:val="uk-UA"/>
              </w:rPr>
              <w:t>.</w:t>
            </w:r>
          </w:p>
          <w:p w14:paraId="65558E80" w14:textId="77777777" w:rsidR="00457404" w:rsidRPr="00F23800" w:rsidRDefault="00D35D3F" w:rsidP="00BE12A8">
            <w:pPr>
              <w:tabs>
                <w:tab w:val="left" w:pos="426"/>
              </w:tabs>
              <w:ind w:right="-109"/>
              <w:rPr>
                <w:rStyle w:val="FontStyle3"/>
                <w:sz w:val="24"/>
                <w:szCs w:val="24"/>
                <w:lang w:val="uk-UA" w:eastAsia="uk-UA"/>
              </w:rPr>
            </w:pPr>
            <w:r w:rsidRPr="00F23800">
              <w:rPr>
                <w:rStyle w:val="FontStyle3"/>
                <w:sz w:val="24"/>
                <w:szCs w:val="24"/>
                <w:lang w:val="uk-UA"/>
              </w:rPr>
              <w:t>Реквізити Позичальника: а</w:t>
            </w:r>
            <w:r w:rsidRPr="00F23800">
              <w:rPr>
                <w:rStyle w:val="FontStyle3"/>
                <w:sz w:val="24"/>
                <w:szCs w:val="24"/>
                <w:lang w:val="uk-UA" w:eastAsia="uk-UA"/>
              </w:rPr>
              <w:t xml:space="preserve">дреса (реєстрація згідно </w:t>
            </w:r>
            <w:r w:rsidR="00457404" w:rsidRPr="00F23800">
              <w:rPr>
                <w:rStyle w:val="FontStyle3"/>
                <w:sz w:val="24"/>
                <w:szCs w:val="24"/>
                <w:lang w:val="uk-UA" w:eastAsia="uk-UA"/>
              </w:rPr>
              <w:t>п</w:t>
            </w:r>
            <w:r w:rsidRPr="00F23800">
              <w:rPr>
                <w:rStyle w:val="FontStyle3"/>
                <w:sz w:val="24"/>
                <w:szCs w:val="24"/>
                <w:lang w:val="uk-UA" w:eastAsia="uk-UA"/>
              </w:rPr>
              <w:t>аспорту):_________</w:t>
            </w:r>
            <w:r w:rsidR="000A5828" w:rsidRPr="00F23800">
              <w:rPr>
                <w:rStyle w:val="FontStyle3"/>
                <w:sz w:val="24"/>
                <w:szCs w:val="24"/>
                <w:lang w:val="uk-UA" w:eastAsia="uk-UA"/>
              </w:rPr>
              <w:t>______</w:t>
            </w:r>
            <w:r w:rsidRPr="00F23800">
              <w:rPr>
                <w:rStyle w:val="FontStyle3"/>
                <w:sz w:val="24"/>
                <w:szCs w:val="24"/>
                <w:lang w:val="uk-UA" w:eastAsia="uk-UA"/>
              </w:rPr>
              <w:t>________</w:t>
            </w:r>
          </w:p>
          <w:p w14:paraId="1E48BA5D" w14:textId="77777777" w:rsidR="00F33D00" w:rsidRPr="00F23800" w:rsidRDefault="00457404" w:rsidP="00BE12A8">
            <w:pPr>
              <w:tabs>
                <w:tab w:val="left" w:pos="426"/>
              </w:tabs>
              <w:ind w:right="-109"/>
              <w:rPr>
                <w:rStyle w:val="FontStyle3"/>
                <w:sz w:val="24"/>
                <w:szCs w:val="24"/>
                <w:lang w:val="uk-UA" w:eastAsia="uk-UA"/>
              </w:rPr>
            </w:pPr>
            <w:r w:rsidRPr="00F23800">
              <w:rPr>
                <w:rStyle w:val="FontStyle3"/>
                <w:sz w:val="24"/>
                <w:szCs w:val="24"/>
                <w:lang w:val="uk-UA" w:eastAsia="uk-UA"/>
              </w:rPr>
              <w:t>____________________________________________________________________</w:t>
            </w:r>
            <w:r w:rsidR="000A5828" w:rsidRPr="00F23800">
              <w:rPr>
                <w:rStyle w:val="FontStyle3"/>
                <w:sz w:val="24"/>
                <w:szCs w:val="24"/>
                <w:lang w:val="uk-UA" w:eastAsia="uk-UA"/>
              </w:rPr>
              <w:t>______</w:t>
            </w:r>
            <w:r w:rsidRPr="00F23800">
              <w:rPr>
                <w:rStyle w:val="FontStyle3"/>
                <w:sz w:val="24"/>
                <w:szCs w:val="24"/>
                <w:lang w:val="uk-UA" w:eastAsia="uk-UA"/>
              </w:rPr>
              <w:t>_</w:t>
            </w:r>
            <w:r w:rsidR="00D35D3F" w:rsidRPr="00F23800">
              <w:rPr>
                <w:rStyle w:val="FontStyle3"/>
                <w:sz w:val="24"/>
                <w:szCs w:val="24"/>
                <w:lang w:val="uk-UA" w:eastAsia="uk-UA"/>
              </w:rPr>
              <w:t>_, Паспорт: серія___ № _______________ , виданий____________________________</w:t>
            </w:r>
            <w:r w:rsidR="000A5828" w:rsidRPr="00F23800">
              <w:rPr>
                <w:rStyle w:val="FontStyle3"/>
                <w:sz w:val="24"/>
                <w:szCs w:val="24"/>
                <w:lang w:val="uk-UA" w:eastAsia="uk-UA"/>
              </w:rPr>
              <w:t>______</w:t>
            </w:r>
          </w:p>
          <w:p w14:paraId="672250E8" w14:textId="77777777" w:rsidR="00D35D3F" w:rsidRPr="00F23800" w:rsidRDefault="00F33D00" w:rsidP="00BE12A8">
            <w:pPr>
              <w:tabs>
                <w:tab w:val="left" w:pos="426"/>
              </w:tabs>
              <w:ind w:right="-109"/>
              <w:rPr>
                <w:rStyle w:val="FontStyle3"/>
                <w:sz w:val="24"/>
                <w:szCs w:val="24"/>
                <w:lang w:val="uk-UA" w:eastAsia="uk-UA"/>
              </w:rPr>
            </w:pPr>
            <w:r w:rsidRPr="00F23800">
              <w:rPr>
                <w:rStyle w:val="FontStyle3"/>
                <w:sz w:val="24"/>
                <w:szCs w:val="24"/>
                <w:lang w:val="uk-UA" w:eastAsia="uk-UA"/>
              </w:rPr>
              <w:t>______________________________________________________________________</w:t>
            </w:r>
            <w:r w:rsidR="000A5828" w:rsidRPr="00F23800">
              <w:rPr>
                <w:rStyle w:val="FontStyle3"/>
                <w:sz w:val="24"/>
                <w:szCs w:val="24"/>
                <w:lang w:val="uk-UA" w:eastAsia="uk-UA"/>
              </w:rPr>
              <w:t>______</w:t>
            </w:r>
            <w:r w:rsidRPr="00F23800">
              <w:rPr>
                <w:rStyle w:val="FontStyle3"/>
                <w:sz w:val="24"/>
                <w:szCs w:val="24"/>
                <w:lang w:val="uk-UA" w:eastAsia="uk-UA"/>
              </w:rPr>
              <w:t>,</w:t>
            </w:r>
            <w:r w:rsidR="00D35D3F" w:rsidRPr="00F23800">
              <w:rPr>
                <w:rStyle w:val="FontStyle3"/>
                <w:sz w:val="24"/>
                <w:szCs w:val="24"/>
                <w:lang w:val="uk-UA" w:eastAsia="uk-UA"/>
              </w:rPr>
              <w:t xml:space="preserve"> </w:t>
            </w:r>
          </w:p>
          <w:p w14:paraId="2A86CD4B" w14:textId="77777777" w:rsidR="00D35D3F" w:rsidRPr="00F23800" w:rsidRDefault="00D35D3F" w:rsidP="00BE12A8">
            <w:pPr>
              <w:tabs>
                <w:tab w:val="left" w:pos="426"/>
              </w:tabs>
              <w:rPr>
                <w:rStyle w:val="FontStyle3"/>
                <w:b/>
                <w:sz w:val="24"/>
                <w:szCs w:val="24"/>
                <w:lang w:val="uk-UA"/>
              </w:rPr>
            </w:pPr>
            <w:r w:rsidRPr="00F23800">
              <w:rPr>
                <w:rStyle w:val="FontStyle3"/>
                <w:sz w:val="24"/>
                <w:szCs w:val="24"/>
                <w:lang w:val="uk-UA" w:eastAsia="uk-UA"/>
              </w:rPr>
              <w:t>ідентифікаційний номер: _________________________.</w:t>
            </w:r>
          </w:p>
        </w:tc>
      </w:tr>
      <w:tr w:rsidR="00D35D3F" w:rsidRPr="00F23800" w14:paraId="36662E8F" w14:textId="77777777" w:rsidTr="00457404">
        <w:tc>
          <w:tcPr>
            <w:tcW w:w="11057" w:type="dxa"/>
            <w:gridSpan w:val="4"/>
            <w:shd w:val="clear" w:color="auto" w:fill="auto"/>
          </w:tcPr>
          <w:p w14:paraId="5EAD38BA" w14:textId="77777777" w:rsidR="00D35D3F" w:rsidRPr="00F23800" w:rsidRDefault="00D35D3F" w:rsidP="00BE12A8">
            <w:pPr>
              <w:numPr>
                <w:ilvl w:val="0"/>
                <w:numId w:val="28"/>
              </w:numPr>
              <w:tabs>
                <w:tab w:val="left" w:pos="426"/>
              </w:tabs>
              <w:ind w:left="0" w:firstLine="0"/>
              <w:jc w:val="center"/>
              <w:rPr>
                <w:rStyle w:val="FontStyle3"/>
                <w:b/>
                <w:bCs/>
                <w:sz w:val="24"/>
                <w:szCs w:val="24"/>
                <w:lang w:val="uk-UA"/>
              </w:rPr>
            </w:pPr>
            <w:r w:rsidRPr="00F23800">
              <w:rPr>
                <w:b/>
                <w:bCs/>
                <w:szCs w:val="24"/>
                <w:lang w:val="uk-UA"/>
              </w:rPr>
              <w:t>Предмет Кредитного договору</w:t>
            </w:r>
          </w:p>
        </w:tc>
      </w:tr>
      <w:tr w:rsidR="008251E1" w:rsidRPr="00F23800" w14:paraId="0228A4CA" w14:textId="77777777" w:rsidTr="002B1A48">
        <w:tc>
          <w:tcPr>
            <w:tcW w:w="11057" w:type="dxa"/>
            <w:gridSpan w:val="4"/>
            <w:shd w:val="clear" w:color="auto" w:fill="auto"/>
          </w:tcPr>
          <w:p w14:paraId="0914E883" w14:textId="77777777" w:rsidR="008251E1" w:rsidRPr="00F23800" w:rsidRDefault="008251E1" w:rsidP="00BE12A8">
            <w:pPr>
              <w:tabs>
                <w:tab w:val="left" w:pos="426"/>
              </w:tabs>
              <w:jc w:val="both"/>
              <w:rPr>
                <w:rStyle w:val="FontStyle3"/>
                <w:b/>
                <w:sz w:val="24"/>
                <w:szCs w:val="24"/>
                <w:lang w:val="uk-UA"/>
              </w:rPr>
            </w:pPr>
            <w:r w:rsidRPr="00F23800">
              <w:rPr>
                <w:szCs w:val="24"/>
                <w:lang w:val="uk-UA"/>
              </w:rPr>
              <w:t>Банк зобов’язується надати у власність Позичальникові грошові кошти (надалі – кредит) на умовах поворотності, строковості, платності та цільового характеру використання, а Позичальник зобов’язується використати кредит на цілі, вказані в цьому Кредитному договорі, повернути кредит, сплатити проценти та інші платежі в строк та на умовах, визначених цим Кредитним договором.</w:t>
            </w:r>
            <w:r w:rsidR="00484763" w:rsidRPr="00F23800">
              <w:rPr>
                <w:szCs w:val="24"/>
                <w:lang w:val="uk-UA"/>
              </w:rPr>
              <w:t xml:space="preserve"> Кредит видається виключно на </w:t>
            </w:r>
            <w:r w:rsidR="00D64C4D" w:rsidRPr="00F23800">
              <w:rPr>
                <w:szCs w:val="24"/>
                <w:lang w:val="uk-UA"/>
              </w:rPr>
              <w:t>цілі зазначені в цьому Кредитному договорі.</w:t>
            </w:r>
          </w:p>
        </w:tc>
      </w:tr>
      <w:tr w:rsidR="008251E1" w:rsidRPr="00F23800" w14:paraId="66B106F6" w14:textId="77777777" w:rsidTr="002B1A48">
        <w:tc>
          <w:tcPr>
            <w:tcW w:w="11057" w:type="dxa"/>
            <w:gridSpan w:val="4"/>
            <w:shd w:val="clear" w:color="auto" w:fill="auto"/>
          </w:tcPr>
          <w:p w14:paraId="6C467986" w14:textId="77777777" w:rsidR="008251E1" w:rsidRPr="00F23800" w:rsidRDefault="008251E1" w:rsidP="00BE12A8">
            <w:pPr>
              <w:numPr>
                <w:ilvl w:val="0"/>
                <w:numId w:val="28"/>
              </w:numPr>
              <w:tabs>
                <w:tab w:val="left" w:pos="426"/>
              </w:tabs>
              <w:ind w:left="0" w:firstLine="0"/>
              <w:jc w:val="center"/>
              <w:rPr>
                <w:b/>
                <w:szCs w:val="24"/>
                <w:lang w:val="uk-UA"/>
              </w:rPr>
            </w:pPr>
            <w:r w:rsidRPr="00F23800">
              <w:rPr>
                <w:b/>
                <w:szCs w:val="24"/>
                <w:lang w:val="uk-UA"/>
              </w:rPr>
              <w:t>Індивідуальні умови кредитування</w:t>
            </w:r>
          </w:p>
        </w:tc>
      </w:tr>
      <w:tr w:rsidR="008251E1" w:rsidRPr="00F23800" w14:paraId="0466FD45" w14:textId="77777777" w:rsidTr="00BE12A8">
        <w:trPr>
          <w:trHeight w:val="146"/>
        </w:trPr>
        <w:tc>
          <w:tcPr>
            <w:tcW w:w="596" w:type="dxa"/>
            <w:shd w:val="clear" w:color="auto" w:fill="auto"/>
          </w:tcPr>
          <w:p w14:paraId="3064F0E5" w14:textId="77777777" w:rsidR="008251E1" w:rsidRPr="00F23800" w:rsidRDefault="008251E1" w:rsidP="00BE12A8">
            <w:pPr>
              <w:tabs>
                <w:tab w:val="left" w:pos="426"/>
              </w:tabs>
              <w:ind w:right="-108"/>
              <w:rPr>
                <w:szCs w:val="24"/>
                <w:lang w:val="uk-UA"/>
              </w:rPr>
            </w:pPr>
            <w:r w:rsidRPr="00F23800">
              <w:rPr>
                <w:szCs w:val="24"/>
                <w:lang w:val="uk-UA"/>
              </w:rPr>
              <w:t>2.1.</w:t>
            </w:r>
          </w:p>
        </w:tc>
        <w:tc>
          <w:tcPr>
            <w:tcW w:w="4649" w:type="dxa"/>
            <w:gridSpan w:val="2"/>
            <w:shd w:val="clear" w:color="auto" w:fill="auto"/>
          </w:tcPr>
          <w:p w14:paraId="2B7A5FC1" w14:textId="1870B9B0" w:rsidR="008251E1" w:rsidRPr="00F23800" w:rsidRDefault="008251E1" w:rsidP="00BE12A8">
            <w:pPr>
              <w:tabs>
                <w:tab w:val="left" w:pos="426"/>
              </w:tabs>
              <w:rPr>
                <w:b/>
                <w:szCs w:val="24"/>
                <w:lang w:val="uk-UA"/>
              </w:rPr>
            </w:pPr>
            <w:r w:rsidRPr="00F23800">
              <w:rPr>
                <w:rStyle w:val="FontStyle3"/>
                <w:sz w:val="24"/>
                <w:szCs w:val="24"/>
                <w:lang w:val="uk-UA"/>
              </w:rPr>
              <w:t>Сума та валюта кредиту</w:t>
            </w:r>
          </w:p>
        </w:tc>
        <w:tc>
          <w:tcPr>
            <w:tcW w:w="5812" w:type="dxa"/>
            <w:shd w:val="clear" w:color="auto" w:fill="auto"/>
          </w:tcPr>
          <w:p w14:paraId="10B82B6F" w14:textId="77777777" w:rsidR="008251E1" w:rsidRPr="00F23800" w:rsidRDefault="008251E1" w:rsidP="00BE12A8">
            <w:pPr>
              <w:tabs>
                <w:tab w:val="left" w:pos="426"/>
              </w:tabs>
              <w:rPr>
                <w:b/>
                <w:szCs w:val="24"/>
                <w:lang w:val="uk-UA"/>
              </w:rPr>
            </w:pPr>
          </w:p>
        </w:tc>
      </w:tr>
      <w:tr w:rsidR="008251E1" w:rsidRPr="00F23800" w14:paraId="4E797F00" w14:textId="77777777" w:rsidTr="00BE12A8">
        <w:trPr>
          <w:trHeight w:val="146"/>
        </w:trPr>
        <w:tc>
          <w:tcPr>
            <w:tcW w:w="596" w:type="dxa"/>
            <w:shd w:val="clear" w:color="auto" w:fill="auto"/>
          </w:tcPr>
          <w:p w14:paraId="7E0EFF87" w14:textId="77777777" w:rsidR="008251E1" w:rsidRPr="00F23800" w:rsidRDefault="008251E1" w:rsidP="00BE12A8">
            <w:pPr>
              <w:tabs>
                <w:tab w:val="left" w:pos="426"/>
              </w:tabs>
              <w:ind w:right="-108"/>
              <w:rPr>
                <w:rStyle w:val="FontStyle3"/>
                <w:sz w:val="24"/>
                <w:szCs w:val="24"/>
                <w:lang w:val="uk-UA"/>
              </w:rPr>
            </w:pPr>
            <w:r w:rsidRPr="00F23800">
              <w:rPr>
                <w:rStyle w:val="FontStyle3"/>
                <w:sz w:val="24"/>
                <w:szCs w:val="24"/>
                <w:lang w:val="uk-UA"/>
              </w:rPr>
              <w:t xml:space="preserve">2.2. </w:t>
            </w:r>
          </w:p>
        </w:tc>
        <w:tc>
          <w:tcPr>
            <w:tcW w:w="4649" w:type="dxa"/>
            <w:gridSpan w:val="2"/>
            <w:shd w:val="clear" w:color="auto" w:fill="auto"/>
          </w:tcPr>
          <w:p w14:paraId="206DD87A" w14:textId="77777777" w:rsidR="008251E1" w:rsidRPr="00F23800" w:rsidRDefault="008251E1" w:rsidP="00BE12A8">
            <w:pPr>
              <w:tabs>
                <w:tab w:val="left" w:pos="426"/>
              </w:tabs>
              <w:jc w:val="both"/>
              <w:rPr>
                <w:szCs w:val="24"/>
                <w:lang w:val="uk-UA"/>
              </w:rPr>
            </w:pPr>
            <w:r w:rsidRPr="00F23800">
              <w:rPr>
                <w:rStyle w:val="FontStyle3"/>
                <w:sz w:val="24"/>
                <w:szCs w:val="24"/>
                <w:lang w:val="uk-UA"/>
              </w:rPr>
              <w:t>Дата видачі кредиту.</w:t>
            </w:r>
          </w:p>
          <w:p w14:paraId="311692AB" w14:textId="1D64ADC8" w:rsidR="008251E1" w:rsidRPr="00F23800" w:rsidRDefault="008251E1" w:rsidP="00BE12A8">
            <w:pPr>
              <w:tabs>
                <w:tab w:val="left" w:pos="426"/>
              </w:tabs>
              <w:jc w:val="both"/>
              <w:rPr>
                <w:b/>
                <w:szCs w:val="24"/>
                <w:lang w:val="uk-UA"/>
              </w:rPr>
            </w:pPr>
            <w:r w:rsidRPr="00F23800">
              <w:rPr>
                <w:szCs w:val="24"/>
                <w:lang w:val="uk-UA"/>
              </w:rPr>
              <w:t>(Датою видачі кредиту вважається день списання коштів з позичкового рахунку (утворенням строкової заборгованості по позичковому рахунку) з наступним переказом кредитних коштів в сумі та на цілі, що вказані в п</w:t>
            </w:r>
            <w:r w:rsidR="004924B3" w:rsidRPr="00F23800">
              <w:rPr>
                <w:szCs w:val="24"/>
                <w:lang w:val="uk-UA"/>
              </w:rPr>
              <w:t>.2.5. Кредитного договору</w:t>
            </w:r>
            <w:r w:rsidRPr="00F23800">
              <w:rPr>
                <w:szCs w:val="24"/>
                <w:lang w:val="uk-UA"/>
              </w:rPr>
              <w:t>)</w:t>
            </w:r>
          </w:p>
        </w:tc>
        <w:tc>
          <w:tcPr>
            <w:tcW w:w="5812" w:type="dxa"/>
            <w:shd w:val="clear" w:color="auto" w:fill="auto"/>
          </w:tcPr>
          <w:p w14:paraId="4A057580" w14:textId="77777777" w:rsidR="008251E1" w:rsidRPr="00F23800" w:rsidRDefault="008251E1" w:rsidP="00BE12A8">
            <w:pPr>
              <w:tabs>
                <w:tab w:val="left" w:pos="426"/>
              </w:tabs>
              <w:rPr>
                <w:szCs w:val="24"/>
                <w:lang w:val="uk-UA"/>
              </w:rPr>
            </w:pPr>
            <w:r w:rsidRPr="00F23800">
              <w:rPr>
                <w:rStyle w:val="FontStyle3"/>
                <w:sz w:val="24"/>
                <w:szCs w:val="24"/>
                <w:lang w:val="uk-UA"/>
              </w:rPr>
              <w:t>“____” _________20__ року.</w:t>
            </w:r>
          </w:p>
        </w:tc>
      </w:tr>
      <w:tr w:rsidR="008251E1" w:rsidRPr="00F23800" w14:paraId="037B56CF" w14:textId="77777777" w:rsidTr="00BE12A8">
        <w:trPr>
          <w:trHeight w:val="146"/>
        </w:trPr>
        <w:tc>
          <w:tcPr>
            <w:tcW w:w="596" w:type="dxa"/>
            <w:shd w:val="clear" w:color="auto" w:fill="auto"/>
          </w:tcPr>
          <w:p w14:paraId="2609F220" w14:textId="77777777" w:rsidR="008251E1" w:rsidRPr="00F23800" w:rsidRDefault="008251E1" w:rsidP="00BE12A8">
            <w:pPr>
              <w:tabs>
                <w:tab w:val="left" w:pos="426"/>
              </w:tabs>
              <w:ind w:right="-108"/>
              <w:rPr>
                <w:szCs w:val="24"/>
                <w:lang w:val="uk-UA"/>
              </w:rPr>
            </w:pPr>
            <w:r w:rsidRPr="00F23800">
              <w:rPr>
                <w:szCs w:val="24"/>
                <w:lang w:val="uk-UA"/>
              </w:rPr>
              <w:t>2.3.</w:t>
            </w:r>
          </w:p>
        </w:tc>
        <w:tc>
          <w:tcPr>
            <w:tcW w:w="4649" w:type="dxa"/>
            <w:gridSpan w:val="2"/>
            <w:shd w:val="clear" w:color="auto" w:fill="auto"/>
          </w:tcPr>
          <w:p w14:paraId="669A8845" w14:textId="3A6B9997" w:rsidR="008251E1" w:rsidRPr="00F23800" w:rsidRDefault="00813003" w:rsidP="00BE12A8">
            <w:pPr>
              <w:tabs>
                <w:tab w:val="left" w:pos="426"/>
              </w:tabs>
              <w:jc w:val="both"/>
              <w:rPr>
                <w:b/>
                <w:szCs w:val="24"/>
                <w:lang w:val="uk-UA"/>
              </w:rPr>
            </w:pPr>
            <w:r w:rsidRPr="00F23800">
              <w:rPr>
                <w:rStyle w:val="FontStyle3"/>
                <w:sz w:val="24"/>
                <w:szCs w:val="24"/>
                <w:lang w:val="uk-UA"/>
              </w:rPr>
              <w:t>Строк</w:t>
            </w:r>
            <w:r w:rsidR="003D5881" w:rsidRPr="00F23800">
              <w:rPr>
                <w:rStyle w:val="FontStyle3"/>
                <w:sz w:val="24"/>
                <w:szCs w:val="24"/>
                <w:lang w:val="uk-UA"/>
              </w:rPr>
              <w:t xml:space="preserve"> (термін)</w:t>
            </w:r>
            <w:r w:rsidRPr="00F23800">
              <w:rPr>
                <w:rStyle w:val="FontStyle3"/>
                <w:sz w:val="24"/>
                <w:szCs w:val="24"/>
                <w:lang w:val="uk-UA"/>
              </w:rPr>
              <w:t xml:space="preserve"> </w:t>
            </w:r>
            <w:r w:rsidR="008251E1" w:rsidRPr="00F23800">
              <w:rPr>
                <w:rStyle w:val="FontStyle3"/>
                <w:sz w:val="24"/>
                <w:szCs w:val="24"/>
                <w:lang w:val="uk-UA"/>
              </w:rPr>
              <w:t>кредитування</w:t>
            </w:r>
          </w:p>
        </w:tc>
        <w:tc>
          <w:tcPr>
            <w:tcW w:w="5812" w:type="dxa"/>
            <w:shd w:val="clear" w:color="auto" w:fill="auto"/>
          </w:tcPr>
          <w:p w14:paraId="12005C31" w14:textId="77777777" w:rsidR="008251E1" w:rsidRPr="00F23800" w:rsidRDefault="0001322F" w:rsidP="00BE12A8">
            <w:pPr>
              <w:tabs>
                <w:tab w:val="left" w:pos="426"/>
              </w:tabs>
              <w:rPr>
                <w:rStyle w:val="FontStyle3"/>
                <w:sz w:val="24"/>
                <w:szCs w:val="24"/>
                <w:lang w:val="uk-UA"/>
              </w:rPr>
            </w:pPr>
            <w:r w:rsidRPr="00F23800">
              <w:rPr>
                <w:rStyle w:val="FontStyle3"/>
                <w:sz w:val="24"/>
                <w:szCs w:val="24"/>
                <w:lang w:val="uk-UA"/>
              </w:rPr>
              <w:t xml:space="preserve">____ років/місяців/днів терміном </w:t>
            </w:r>
            <w:r w:rsidR="008251E1" w:rsidRPr="00F23800">
              <w:rPr>
                <w:rStyle w:val="FontStyle3"/>
                <w:sz w:val="24"/>
                <w:szCs w:val="24"/>
                <w:lang w:val="uk-UA"/>
              </w:rPr>
              <w:t>до “____” _________20__ року.</w:t>
            </w:r>
          </w:p>
          <w:p w14:paraId="516AA651" w14:textId="241679A8" w:rsidR="003D5881" w:rsidRPr="00F23800" w:rsidRDefault="003D5881" w:rsidP="00BE12A8">
            <w:pPr>
              <w:tabs>
                <w:tab w:val="left" w:pos="426"/>
              </w:tabs>
              <w:rPr>
                <w:b/>
                <w:i/>
                <w:szCs w:val="24"/>
                <w:lang w:val="uk-UA"/>
              </w:rPr>
            </w:pPr>
          </w:p>
        </w:tc>
      </w:tr>
      <w:tr w:rsidR="008251E1" w:rsidRPr="00F23800" w14:paraId="2AC7C520" w14:textId="77777777" w:rsidTr="00BE12A8">
        <w:trPr>
          <w:trHeight w:val="146"/>
        </w:trPr>
        <w:tc>
          <w:tcPr>
            <w:tcW w:w="596" w:type="dxa"/>
            <w:shd w:val="clear" w:color="auto" w:fill="auto"/>
          </w:tcPr>
          <w:p w14:paraId="1B82D2A1" w14:textId="404992BC" w:rsidR="008251E1" w:rsidRPr="00F23800" w:rsidRDefault="008251E1" w:rsidP="00BE12A8">
            <w:pPr>
              <w:tabs>
                <w:tab w:val="left" w:pos="426"/>
              </w:tabs>
              <w:ind w:right="-108"/>
              <w:rPr>
                <w:szCs w:val="24"/>
                <w:lang w:val="uk-UA"/>
              </w:rPr>
            </w:pPr>
            <w:r w:rsidRPr="00F23800">
              <w:rPr>
                <w:szCs w:val="24"/>
                <w:lang w:val="uk-UA"/>
              </w:rPr>
              <w:t>2.</w:t>
            </w:r>
            <w:r w:rsidR="003D5881" w:rsidRPr="00F23800">
              <w:rPr>
                <w:szCs w:val="24"/>
                <w:lang w:val="uk-UA"/>
              </w:rPr>
              <w:t>4</w:t>
            </w:r>
            <w:r w:rsidRPr="00F23800">
              <w:rPr>
                <w:szCs w:val="24"/>
                <w:lang w:val="uk-UA"/>
              </w:rPr>
              <w:t>.</w:t>
            </w:r>
          </w:p>
        </w:tc>
        <w:tc>
          <w:tcPr>
            <w:tcW w:w="4649" w:type="dxa"/>
            <w:gridSpan w:val="2"/>
            <w:shd w:val="clear" w:color="auto" w:fill="auto"/>
          </w:tcPr>
          <w:p w14:paraId="04D7199F" w14:textId="0B7F7EBB" w:rsidR="008251E1" w:rsidRPr="00F23800" w:rsidRDefault="008251E1" w:rsidP="00BE12A8">
            <w:pPr>
              <w:tabs>
                <w:tab w:val="left" w:pos="426"/>
              </w:tabs>
              <w:jc w:val="both"/>
              <w:rPr>
                <w:b/>
                <w:szCs w:val="24"/>
                <w:lang w:val="uk-UA"/>
              </w:rPr>
            </w:pPr>
            <w:r w:rsidRPr="00F23800">
              <w:rPr>
                <w:rStyle w:val="FontStyle3"/>
                <w:sz w:val="24"/>
                <w:szCs w:val="24"/>
                <w:lang w:val="uk-UA"/>
              </w:rPr>
              <w:t>Позичальник доручає Банкові здійснити переказ кредитних коштів на наступні цілі та за наступними реквізитами</w:t>
            </w:r>
            <w:r w:rsidR="00382B73" w:rsidRPr="00F23800">
              <w:rPr>
                <w:rStyle w:val="FontStyle3"/>
                <w:sz w:val="24"/>
                <w:szCs w:val="24"/>
                <w:lang w:val="uk-UA"/>
              </w:rPr>
              <w:t>:</w:t>
            </w:r>
          </w:p>
        </w:tc>
        <w:tc>
          <w:tcPr>
            <w:tcW w:w="5812" w:type="dxa"/>
            <w:shd w:val="clear" w:color="auto" w:fill="auto"/>
          </w:tcPr>
          <w:p w14:paraId="4AFEA5E7" w14:textId="45608D38" w:rsidR="00687FF4" w:rsidRPr="00F23800" w:rsidRDefault="00DE5BBD" w:rsidP="00BE12A8">
            <w:pPr>
              <w:widowControl/>
              <w:tabs>
                <w:tab w:val="left" w:pos="34"/>
                <w:tab w:val="left" w:pos="176"/>
                <w:tab w:val="left" w:pos="426"/>
              </w:tabs>
              <w:suppressAutoHyphens w:val="0"/>
              <w:autoSpaceDE/>
              <w:spacing w:line="276" w:lineRule="auto"/>
              <w:jc w:val="both"/>
              <w:rPr>
                <w:color w:val="FF0000"/>
                <w:szCs w:val="24"/>
                <w:lang w:val="uk-UA"/>
              </w:rPr>
            </w:pPr>
            <w:r w:rsidRPr="00F23800">
              <w:rPr>
                <w:rStyle w:val="FontStyle3"/>
                <w:sz w:val="24"/>
                <w:szCs w:val="24"/>
                <w:lang w:val="uk-UA" w:eastAsia="uk-UA"/>
              </w:rPr>
              <w:t xml:space="preserve"> </w:t>
            </w:r>
          </w:p>
          <w:p w14:paraId="6FCD1C68" w14:textId="05B457CA" w:rsidR="00C1094B" w:rsidRPr="00AB366D" w:rsidRDefault="00DE5BBD" w:rsidP="00BE12A8">
            <w:pPr>
              <w:widowControl/>
              <w:numPr>
                <w:ilvl w:val="0"/>
                <w:numId w:val="35"/>
              </w:numPr>
              <w:tabs>
                <w:tab w:val="left" w:pos="34"/>
                <w:tab w:val="left" w:pos="176"/>
                <w:tab w:val="left" w:pos="426"/>
              </w:tabs>
              <w:suppressAutoHyphens w:val="0"/>
              <w:autoSpaceDE/>
              <w:spacing w:line="276" w:lineRule="auto"/>
              <w:ind w:left="0" w:firstLine="0"/>
              <w:jc w:val="both"/>
              <w:rPr>
                <w:szCs w:val="24"/>
                <w:lang w:val="uk-UA" w:eastAsia="uk-UA"/>
              </w:rPr>
            </w:pPr>
            <w:r w:rsidRPr="00F23800">
              <w:rPr>
                <w:rStyle w:val="FontStyle3"/>
                <w:sz w:val="24"/>
                <w:szCs w:val="24"/>
                <w:lang w:val="uk-UA" w:eastAsia="uk-UA"/>
              </w:rPr>
              <w:t>на поточні потреби в сумі ____________________________грн., на поточний рахунок Позичальника № ____________________ відкритий в ____________________ (МФО __________)</w:t>
            </w:r>
            <w:r w:rsidR="00AB366D" w:rsidRPr="00AB366D">
              <w:rPr>
                <w:rStyle w:val="FontStyle3"/>
                <w:sz w:val="24"/>
                <w:szCs w:val="24"/>
                <w:lang w:eastAsia="uk-UA"/>
              </w:rPr>
              <w:t>.</w:t>
            </w:r>
          </w:p>
        </w:tc>
      </w:tr>
      <w:tr w:rsidR="008251E1" w:rsidRPr="00F23800" w14:paraId="2F207C9F" w14:textId="77777777" w:rsidTr="00BE12A8">
        <w:trPr>
          <w:trHeight w:val="146"/>
        </w:trPr>
        <w:tc>
          <w:tcPr>
            <w:tcW w:w="596" w:type="dxa"/>
            <w:shd w:val="clear" w:color="auto" w:fill="auto"/>
          </w:tcPr>
          <w:p w14:paraId="0E0AF81E" w14:textId="42110036" w:rsidR="008251E1" w:rsidRPr="00F23800" w:rsidRDefault="008251E1" w:rsidP="00BE12A8">
            <w:pPr>
              <w:tabs>
                <w:tab w:val="left" w:pos="426"/>
              </w:tabs>
              <w:ind w:right="-108"/>
              <w:rPr>
                <w:szCs w:val="24"/>
                <w:lang w:val="uk-UA"/>
              </w:rPr>
            </w:pPr>
            <w:r w:rsidRPr="00F23800">
              <w:rPr>
                <w:szCs w:val="24"/>
                <w:lang w:val="uk-UA"/>
              </w:rPr>
              <w:t>2.</w:t>
            </w:r>
            <w:r w:rsidR="007D6037" w:rsidRPr="00F23800">
              <w:rPr>
                <w:szCs w:val="24"/>
                <w:lang w:val="uk-UA"/>
              </w:rPr>
              <w:t>5</w:t>
            </w:r>
            <w:r w:rsidRPr="00F23800">
              <w:rPr>
                <w:szCs w:val="24"/>
                <w:lang w:val="uk-UA"/>
              </w:rPr>
              <w:t>.</w:t>
            </w:r>
          </w:p>
        </w:tc>
        <w:tc>
          <w:tcPr>
            <w:tcW w:w="4649" w:type="dxa"/>
            <w:gridSpan w:val="2"/>
            <w:shd w:val="clear" w:color="auto" w:fill="auto"/>
          </w:tcPr>
          <w:p w14:paraId="55DD3F5C" w14:textId="77777777" w:rsidR="008251E1" w:rsidRPr="00F23800" w:rsidRDefault="008251E1" w:rsidP="00BE12A8">
            <w:pPr>
              <w:tabs>
                <w:tab w:val="left" w:pos="426"/>
              </w:tabs>
              <w:jc w:val="both"/>
              <w:rPr>
                <w:b/>
                <w:szCs w:val="24"/>
                <w:lang w:val="uk-UA"/>
              </w:rPr>
            </w:pPr>
            <w:r w:rsidRPr="00F23800">
              <w:rPr>
                <w:szCs w:val="24"/>
                <w:lang w:val="uk-UA"/>
              </w:rPr>
              <w:t>Для обліку виданих кредитних коштів Банк відкриває позичковий рахунок</w:t>
            </w:r>
          </w:p>
        </w:tc>
        <w:tc>
          <w:tcPr>
            <w:tcW w:w="5812" w:type="dxa"/>
            <w:shd w:val="clear" w:color="auto" w:fill="auto"/>
          </w:tcPr>
          <w:p w14:paraId="23D4A090" w14:textId="77777777" w:rsidR="008251E1" w:rsidRPr="00F23800" w:rsidRDefault="008251E1" w:rsidP="00BE12A8">
            <w:pPr>
              <w:tabs>
                <w:tab w:val="left" w:pos="426"/>
              </w:tabs>
              <w:rPr>
                <w:b/>
                <w:szCs w:val="24"/>
                <w:lang w:val="uk-UA"/>
              </w:rPr>
            </w:pPr>
            <w:r w:rsidRPr="00F23800">
              <w:rPr>
                <w:rStyle w:val="FontStyle3"/>
                <w:sz w:val="24"/>
                <w:szCs w:val="24"/>
                <w:lang w:val="uk-UA"/>
              </w:rPr>
              <w:t>№ ____________________</w:t>
            </w:r>
          </w:p>
        </w:tc>
      </w:tr>
      <w:tr w:rsidR="00114058" w:rsidRPr="00F23800" w14:paraId="24753132" w14:textId="77777777" w:rsidTr="00BE12A8">
        <w:trPr>
          <w:trHeight w:val="146"/>
        </w:trPr>
        <w:tc>
          <w:tcPr>
            <w:tcW w:w="596" w:type="dxa"/>
            <w:shd w:val="clear" w:color="auto" w:fill="auto"/>
          </w:tcPr>
          <w:p w14:paraId="0C599E1B" w14:textId="2141EEFC" w:rsidR="00114058" w:rsidRPr="00F23800" w:rsidRDefault="00D15AD7" w:rsidP="00BE12A8">
            <w:pPr>
              <w:tabs>
                <w:tab w:val="left" w:pos="426"/>
              </w:tabs>
              <w:ind w:right="-108"/>
              <w:rPr>
                <w:szCs w:val="24"/>
                <w:lang w:val="uk-UA"/>
              </w:rPr>
            </w:pPr>
            <w:r w:rsidRPr="00F23800">
              <w:rPr>
                <w:szCs w:val="24"/>
                <w:lang w:val="uk-UA"/>
              </w:rPr>
              <w:t>2.</w:t>
            </w:r>
            <w:r w:rsidR="007D6037" w:rsidRPr="00F23800">
              <w:rPr>
                <w:szCs w:val="24"/>
                <w:lang w:val="uk-UA"/>
              </w:rPr>
              <w:t>6</w:t>
            </w:r>
            <w:r w:rsidRPr="00F23800">
              <w:rPr>
                <w:szCs w:val="24"/>
                <w:lang w:val="uk-UA"/>
              </w:rPr>
              <w:t>.</w:t>
            </w:r>
          </w:p>
        </w:tc>
        <w:tc>
          <w:tcPr>
            <w:tcW w:w="4649" w:type="dxa"/>
            <w:gridSpan w:val="2"/>
            <w:shd w:val="clear" w:color="auto" w:fill="auto"/>
          </w:tcPr>
          <w:p w14:paraId="65132A14" w14:textId="77777777" w:rsidR="00114058" w:rsidRPr="00237190" w:rsidRDefault="00114058" w:rsidP="00BE12A8">
            <w:pPr>
              <w:tabs>
                <w:tab w:val="left" w:pos="426"/>
              </w:tabs>
              <w:jc w:val="both"/>
              <w:rPr>
                <w:b/>
                <w:szCs w:val="24"/>
                <w:lang w:val="uk-UA"/>
              </w:rPr>
            </w:pPr>
            <w:r w:rsidRPr="00237190">
              <w:rPr>
                <w:rStyle w:val="FontStyle3"/>
                <w:sz w:val="24"/>
                <w:szCs w:val="24"/>
                <w:lang w:val="uk-UA"/>
              </w:rPr>
              <w:t>Поточний (картковий) рахунок Позичальника, відкритий для видачі та обслуговування кредиту (надалі, Поточний рахунок для обслуговування кредиту)</w:t>
            </w:r>
          </w:p>
        </w:tc>
        <w:tc>
          <w:tcPr>
            <w:tcW w:w="5812" w:type="dxa"/>
            <w:shd w:val="clear" w:color="auto" w:fill="auto"/>
          </w:tcPr>
          <w:p w14:paraId="2B422AEB" w14:textId="509AB0D9" w:rsidR="00114058" w:rsidRPr="00237190" w:rsidRDefault="00114058" w:rsidP="00237190">
            <w:pPr>
              <w:tabs>
                <w:tab w:val="left" w:pos="426"/>
              </w:tabs>
              <w:rPr>
                <w:b/>
                <w:szCs w:val="24"/>
                <w:lang w:val="uk-UA"/>
              </w:rPr>
            </w:pPr>
            <w:r w:rsidRPr="00237190">
              <w:rPr>
                <w:rStyle w:val="FontStyle3"/>
                <w:sz w:val="24"/>
                <w:szCs w:val="24"/>
                <w:lang w:val="uk-UA"/>
              </w:rPr>
              <w:t xml:space="preserve">№ _______________, у </w:t>
            </w:r>
            <w:r w:rsidR="001643D9" w:rsidRPr="00237190">
              <w:rPr>
                <w:rStyle w:val="FontStyle3"/>
                <w:sz w:val="24"/>
                <w:szCs w:val="24"/>
                <w:lang w:val="uk-UA"/>
              </w:rPr>
              <w:t>В</w:t>
            </w:r>
            <w:r w:rsidRPr="00237190">
              <w:rPr>
                <w:rStyle w:val="FontStyle3"/>
                <w:sz w:val="24"/>
                <w:szCs w:val="24"/>
                <w:lang w:val="uk-UA"/>
              </w:rPr>
              <w:t xml:space="preserve">ідділенні </w:t>
            </w:r>
            <w:r w:rsidR="00237190" w:rsidRPr="00237190">
              <w:rPr>
                <w:rStyle w:val="FontStyle3"/>
                <w:sz w:val="24"/>
                <w:szCs w:val="24"/>
                <w:lang w:val="uk-UA"/>
              </w:rPr>
              <w:t>____________</w:t>
            </w:r>
            <w:r w:rsidR="001643D9" w:rsidRPr="00237190">
              <w:rPr>
                <w:rStyle w:val="FontStyle3"/>
                <w:sz w:val="24"/>
                <w:szCs w:val="24"/>
                <w:lang w:val="uk-UA"/>
              </w:rPr>
              <w:t xml:space="preserve"> _____________</w:t>
            </w:r>
          </w:p>
        </w:tc>
      </w:tr>
      <w:tr w:rsidR="00114058" w:rsidRPr="00F23800" w14:paraId="691A0642" w14:textId="77777777" w:rsidTr="00BE12A8">
        <w:trPr>
          <w:trHeight w:val="146"/>
        </w:trPr>
        <w:tc>
          <w:tcPr>
            <w:tcW w:w="596" w:type="dxa"/>
            <w:shd w:val="clear" w:color="auto" w:fill="auto"/>
          </w:tcPr>
          <w:p w14:paraId="3EED0B01" w14:textId="797A0B71" w:rsidR="00114058" w:rsidRPr="00F23800" w:rsidRDefault="00D15AD7" w:rsidP="00BE12A8">
            <w:pPr>
              <w:tabs>
                <w:tab w:val="left" w:pos="426"/>
              </w:tabs>
              <w:ind w:right="-108"/>
              <w:rPr>
                <w:szCs w:val="24"/>
                <w:lang w:val="uk-UA"/>
              </w:rPr>
            </w:pPr>
            <w:r w:rsidRPr="00F23800">
              <w:rPr>
                <w:szCs w:val="24"/>
                <w:lang w:val="uk-UA"/>
              </w:rPr>
              <w:t>2.</w:t>
            </w:r>
            <w:r w:rsidR="007D6037" w:rsidRPr="00F23800">
              <w:rPr>
                <w:szCs w:val="24"/>
                <w:lang w:val="uk-UA"/>
              </w:rPr>
              <w:t>7</w:t>
            </w:r>
            <w:r w:rsidRPr="00F23800">
              <w:rPr>
                <w:szCs w:val="24"/>
                <w:lang w:val="uk-UA"/>
              </w:rPr>
              <w:t>.</w:t>
            </w:r>
          </w:p>
        </w:tc>
        <w:tc>
          <w:tcPr>
            <w:tcW w:w="4649" w:type="dxa"/>
            <w:gridSpan w:val="2"/>
            <w:shd w:val="clear" w:color="auto" w:fill="auto"/>
          </w:tcPr>
          <w:p w14:paraId="26CBF5EA" w14:textId="77777777" w:rsidR="00114058" w:rsidRPr="00F23800" w:rsidRDefault="00114058" w:rsidP="00BE12A8">
            <w:pPr>
              <w:tabs>
                <w:tab w:val="left" w:pos="426"/>
              </w:tabs>
              <w:jc w:val="both"/>
              <w:rPr>
                <w:b/>
                <w:szCs w:val="24"/>
                <w:lang w:val="uk-UA"/>
              </w:rPr>
            </w:pPr>
            <w:r w:rsidRPr="00F23800">
              <w:rPr>
                <w:rStyle w:val="FontStyle3"/>
                <w:sz w:val="24"/>
                <w:szCs w:val="24"/>
                <w:lang w:val="uk-UA"/>
              </w:rPr>
              <w:t xml:space="preserve">Транзитний рахунок для повернення </w:t>
            </w:r>
            <w:r w:rsidRPr="00F23800">
              <w:rPr>
                <w:rStyle w:val="FontStyle3"/>
                <w:sz w:val="24"/>
                <w:szCs w:val="24"/>
                <w:lang w:val="uk-UA"/>
              </w:rPr>
              <w:lastRenderedPageBreak/>
              <w:t>кредитних коштів (при достроковому погашенні кредиту або його частини)</w:t>
            </w:r>
          </w:p>
        </w:tc>
        <w:tc>
          <w:tcPr>
            <w:tcW w:w="5812" w:type="dxa"/>
            <w:shd w:val="clear" w:color="auto" w:fill="auto"/>
          </w:tcPr>
          <w:p w14:paraId="79A5CF98" w14:textId="77777777" w:rsidR="00114058" w:rsidRPr="00F23800" w:rsidRDefault="00114058" w:rsidP="00BE12A8">
            <w:pPr>
              <w:tabs>
                <w:tab w:val="left" w:pos="426"/>
              </w:tabs>
              <w:rPr>
                <w:b/>
                <w:szCs w:val="24"/>
                <w:lang w:val="uk-UA"/>
              </w:rPr>
            </w:pPr>
            <w:r w:rsidRPr="00F23800">
              <w:rPr>
                <w:rStyle w:val="FontStyle3"/>
                <w:sz w:val="24"/>
                <w:szCs w:val="24"/>
                <w:lang w:val="uk-UA"/>
              </w:rPr>
              <w:lastRenderedPageBreak/>
              <w:t>№ 2909_________________.</w:t>
            </w:r>
          </w:p>
        </w:tc>
      </w:tr>
      <w:tr w:rsidR="00740059" w:rsidRPr="00F23800" w14:paraId="205C7160" w14:textId="77777777" w:rsidTr="00BE12A8">
        <w:trPr>
          <w:trHeight w:val="146"/>
        </w:trPr>
        <w:tc>
          <w:tcPr>
            <w:tcW w:w="596" w:type="dxa"/>
            <w:shd w:val="clear" w:color="auto" w:fill="auto"/>
          </w:tcPr>
          <w:p w14:paraId="266EFE8D" w14:textId="5A15DC58" w:rsidR="00740059" w:rsidRPr="00F23800" w:rsidRDefault="00740059" w:rsidP="00BE12A8">
            <w:pPr>
              <w:tabs>
                <w:tab w:val="left" w:pos="426"/>
              </w:tabs>
              <w:ind w:right="-108"/>
              <w:rPr>
                <w:szCs w:val="24"/>
                <w:lang w:val="uk-UA"/>
              </w:rPr>
            </w:pPr>
            <w:r w:rsidRPr="00F23800">
              <w:rPr>
                <w:szCs w:val="24"/>
                <w:lang w:val="uk-UA"/>
              </w:rPr>
              <w:t>2.</w:t>
            </w:r>
            <w:r w:rsidR="007D6037" w:rsidRPr="00F23800">
              <w:rPr>
                <w:szCs w:val="24"/>
                <w:lang w:val="uk-UA"/>
              </w:rPr>
              <w:t>8</w:t>
            </w:r>
            <w:r w:rsidRPr="00F23800">
              <w:rPr>
                <w:szCs w:val="24"/>
                <w:lang w:val="uk-UA"/>
              </w:rPr>
              <w:t>.</w:t>
            </w:r>
          </w:p>
        </w:tc>
        <w:tc>
          <w:tcPr>
            <w:tcW w:w="4649" w:type="dxa"/>
            <w:gridSpan w:val="2"/>
            <w:shd w:val="clear" w:color="auto" w:fill="auto"/>
          </w:tcPr>
          <w:p w14:paraId="0B282245" w14:textId="77777777" w:rsidR="00740059" w:rsidRPr="00F23800" w:rsidRDefault="00740059" w:rsidP="00BE12A8">
            <w:pPr>
              <w:tabs>
                <w:tab w:val="left" w:pos="426"/>
              </w:tabs>
              <w:spacing w:line="146" w:lineRule="atLeast"/>
              <w:jc w:val="both"/>
              <w:rPr>
                <w:rStyle w:val="FontStyle3"/>
                <w:sz w:val="24"/>
                <w:szCs w:val="24"/>
                <w:lang w:val="uk-UA"/>
              </w:rPr>
            </w:pPr>
            <w:r w:rsidRPr="00F23800">
              <w:rPr>
                <w:rStyle w:val="FontStyle3"/>
                <w:sz w:val="24"/>
                <w:szCs w:val="24"/>
                <w:lang w:val="uk-UA"/>
              </w:rPr>
              <w:t xml:space="preserve">Дата погашення </w:t>
            </w:r>
            <w:r w:rsidR="00C058E5" w:rsidRPr="00F23800">
              <w:rPr>
                <w:rStyle w:val="FontStyle3"/>
                <w:sz w:val="24"/>
                <w:szCs w:val="24"/>
                <w:lang w:val="uk-UA"/>
              </w:rPr>
              <w:t>Щ</w:t>
            </w:r>
            <w:r w:rsidRPr="00F23800">
              <w:rPr>
                <w:rStyle w:val="FontStyle3"/>
                <w:sz w:val="24"/>
                <w:szCs w:val="24"/>
                <w:lang w:val="uk-UA"/>
              </w:rPr>
              <w:t>омісячного платежу</w:t>
            </w:r>
          </w:p>
        </w:tc>
        <w:tc>
          <w:tcPr>
            <w:tcW w:w="5812" w:type="dxa"/>
            <w:shd w:val="clear" w:color="auto" w:fill="auto"/>
          </w:tcPr>
          <w:p w14:paraId="1DB769A4" w14:textId="1211CA69" w:rsidR="00740059" w:rsidRPr="00F23800" w:rsidRDefault="00740059" w:rsidP="00BE12A8">
            <w:pPr>
              <w:tabs>
                <w:tab w:val="left" w:pos="426"/>
              </w:tabs>
              <w:spacing w:line="146" w:lineRule="atLeast"/>
              <w:jc w:val="both"/>
              <w:rPr>
                <w:rStyle w:val="FontStyle3"/>
                <w:sz w:val="24"/>
                <w:szCs w:val="24"/>
                <w:lang w:val="uk-UA"/>
              </w:rPr>
            </w:pPr>
            <w:r w:rsidRPr="00F23800">
              <w:rPr>
                <w:rStyle w:val="FontStyle3"/>
                <w:sz w:val="24"/>
                <w:szCs w:val="24"/>
                <w:lang w:val="uk-UA"/>
              </w:rPr>
              <w:t xml:space="preserve">Дата, в яку Банк здійснює договірне списання </w:t>
            </w:r>
            <w:r w:rsidR="00C058E5" w:rsidRPr="00F23800">
              <w:rPr>
                <w:rStyle w:val="FontStyle3"/>
                <w:sz w:val="24"/>
                <w:szCs w:val="24"/>
                <w:lang w:val="uk-UA"/>
              </w:rPr>
              <w:t>Щ</w:t>
            </w:r>
            <w:r w:rsidRPr="00F23800">
              <w:rPr>
                <w:rStyle w:val="FontStyle3"/>
                <w:sz w:val="24"/>
                <w:szCs w:val="24"/>
                <w:lang w:val="uk-UA"/>
              </w:rPr>
              <w:t>омісячного платежу, в порядку, передбаченому п.</w:t>
            </w:r>
            <w:r w:rsidR="007B3F5F" w:rsidRPr="00F23800">
              <w:rPr>
                <w:rStyle w:val="FontStyle3"/>
                <w:sz w:val="24"/>
                <w:szCs w:val="24"/>
                <w:lang w:val="uk-UA"/>
              </w:rPr>
              <w:t>6</w:t>
            </w:r>
            <w:r w:rsidRPr="00F23800">
              <w:rPr>
                <w:rStyle w:val="FontStyle3"/>
                <w:sz w:val="24"/>
                <w:szCs w:val="24"/>
                <w:lang w:val="uk-UA"/>
              </w:rPr>
              <w:t>.</w:t>
            </w:r>
            <w:r w:rsidR="007B3F5F" w:rsidRPr="00F23800">
              <w:rPr>
                <w:rStyle w:val="FontStyle3"/>
                <w:sz w:val="24"/>
                <w:szCs w:val="24"/>
                <w:lang w:val="uk-UA"/>
              </w:rPr>
              <w:t>6</w:t>
            </w:r>
            <w:r w:rsidRPr="00F23800">
              <w:rPr>
                <w:rStyle w:val="FontStyle3"/>
                <w:sz w:val="24"/>
                <w:szCs w:val="24"/>
                <w:lang w:val="uk-UA"/>
              </w:rPr>
              <w:t>.3. Кредитного договору, та яка зазначається в Графіку платежів за Кредитним договором та розрахунку сукупної вартості кредиту, який є Додатком № 1 до Кредитного договору та є його невід’ємною частиною (надалі</w:t>
            </w:r>
            <w:r w:rsidR="00BC46A0" w:rsidRPr="00F23800">
              <w:rPr>
                <w:rStyle w:val="FontStyle3"/>
                <w:sz w:val="24"/>
                <w:szCs w:val="24"/>
                <w:lang w:val="uk-UA"/>
              </w:rPr>
              <w:t xml:space="preserve"> –</w:t>
            </w:r>
            <w:r w:rsidRPr="00F23800">
              <w:rPr>
                <w:rStyle w:val="FontStyle3"/>
                <w:sz w:val="24"/>
                <w:szCs w:val="24"/>
                <w:lang w:val="uk-UA"/>
              </w:rPr>
              <w:t xml:space="preserve"> Графік платежів).</w:t>
            </w:r>
          </w:p>
        </w:tc>
      </w:tr>
      <w:tr w:rsidR="00740059" w:rsidRPr="00F23800" w14:paraId="4629B432" w14:textId="77777777" w:rsidTr="00BE12A8">
        <w:trPr>
          <w:trHeight w:val="146"/>
        </w:trPr>
        <w:tc>
          <w:tcPr>
            <w:tcW w:w="596" w:type="dxa"/>
            <w:shd w:val="clear" w:color="auto" w:fill="auto"/>
          </w:tcPr>
          <w:p w14:paraId="15763D94" w14:textId="4F8EE793" w:rsidR="00740059" w:rsidRPr="00F23800" w:rsidRDefault="00740059" w:rsidP="00BE12A8">
            <w:pPr>
              <w:tabs>
                <w:tab w:val="left" w:pos="426"/>
              </w:tabs>
              <w:ind w:right="-108"/>
              <w:rPr>
                <w:szCs w:val="24"/>
                <w:lang w:val="uk-UA"/>
              </w:rPr>
            </w:pPr>
            <w:r w:rsidRPr="00F23800">
              <w:rPr>
                <w:szCs w:val="24"/>
                <w:lang w:val="uk-UA"/>
              </w:rPr>
              <w:t>2.</w:t>
            </w:r>
            <w:r w:rsidR="007D6037" w:rsidRPr="00F23800">
              <w:rPr>
                <w:szCs w:val="24"/>
                <w:lang w:val="uk-UA"/>
              </w:rPr>
              <w:t>9</w:t>
            </w:r>
            <w:r w:rsidRPr="00F23800">
              <w:rPr>
                <w:szCs w:val="24"/>
                <w:lang w:val="uk-UA"/>
              </w:rPr>
              <w:t>.</w:t>
            </w:r>
          </w:p>
        </w:tc>
        <w:tc>
          <w:tcPr>
            <w:tcW w:w="4649" w:type="dxa"/>
            <w:gridSpan w:val="2"/>
            <w:shd w:val="clear" w:color="auto" w:fill="auto"/>
          </w:tcPr>
          <w:p w14:paraId="7425181A" w14:textId="3856CC8B" w:rsidR="00740059" w:rsidRPr="00F23800" w:rsidRDefault="00173268" w:rsidP="00BE12A8">
            <w:pPr>
              <w:tabs>
                <w:tab w:val="left" w:pos="426"/>
              </w:tabs>
              <w:spacing w:line="146" w:lineRule="atLeast"/>
              <w:jc w:val="both"/>
              <w:rPr>
                <w:rStyle w:val="FontStyle3"/>
                <w:sz w:val="24"/>
                <w:szCs w:val="24"/>
                <w:lang w:val="uk-UA"/>
              </w:rPr>
            </w:pPr>
            <w:r w:rsidRPr="00F23800">
              <w:rPr>
                <w:rStyle w:val="FontStyle3"/>
                <w:sz w:val="24"/>
                <w:szCs w:val="24"/>
                <w:lang w:val="uk-UA"/>
              </w:rPr>
              <w:t>Строки (т</w:t>
            </w:r>
            <w:r w:rsidR="00740059" w:rsidRPr="00F23800">
              <w:rPr>
                <w:rStyle w:val="FontStyle3"/>
                <w:sz w:val="24"/>
                <w:szCs w:val="24"/>
                <w:lang w:val="uk-UA"/>
              </w:rPr>
              <w:t>ерміни</w:t>
            </w:r>
            <w:r w:rsidRPr="00F23800">
              <w:rPr>
                <w:rStyle w:val="FontStyle3"/>
                <w:sz w:val="24"/>
                <w:szCs w:val="24"/>
                <w:lang w:val="uk-UA"/>
              </w:rPr>
              <w:t>)</w:t>
            </w:r>
            <w:r w:rsidR="00740059" w:rsidRPr="00F23800">
              <w:rPr>
                <w:rStyle w:val="FontStyle3"/>
                <w:sz w:val="24"/>
                <w:szCs w:val="24"/>
                <w:lang w:val="uk-UA"/>
              </w:rPr>
              <w:t xml:space="preserve"> сплати Позичальником </w:t>
            </w:r>
            <w:r w:rsidR="00C058E5" w:rsidRPr="00F23800">
              <w:rPr>
                <w:rStyle w:val="FontStyle3"/>
                <w:sz w:val="24"/>
                <w:szCs w:val="24"/>
                <w:lang w:val="uk-UA"/>
              </w:rPr>
              <w:t>Щ</w:t>
            </w:r>
            <w:r w:rsidR="00740059" w:rsidRPr="00F23800">
              <w:rPr>
                <w:rStyle w:val="FontStyle3"/>
                <w:sz w:val="24"/>
                <w:szCs w:val="24"/>
                <w:lang w:val="uk-UA"/>
              </w:rPr>
              <w:t>омісячного платежу</w:t>
            </w:r>
          </w:p>
        </w:tc>
        <w:tc>
          <w:tcPr>
            <w:tcW w:w="5812" w:type="dxa"/>
            <w:shd w:val="clear" w:color="auto" w:fill="auto"/>
          </w:tcPr>
          <w:p w14:paraId="4E1A8645" w14:textId="77777777" w:rsidR="00740059" w:rsidRPr="00F23800" w:rsidRDefault="00740059" w:rsidP="00BE12A8">
            <w:pPr>
              <w:tabs>
                <w:tab w:val="left" w:pos="426"/>
              </w:tabs>
              <w:jc w:val="both"/>
              <w:rPr>
                <w:rStyle w:val="FontStyle3"/>
                <w:sz w:val="24"/>
                <w:szCs w:val="24"/>
                <w:lang w:val="uk-UA"/>
              </w:rPr>
            </w:pPr>
            <w:r w:rsidRPr="00F23800">
              <w:rPr>
                <w:rStyle w:val="FontStyle3"/>
                <w:sz w:val="24"/>
                <w:szCs w:val="24"/>
                <w:lang w:val="uk-UA"/>
              </w:rPr>
              <w:t xml:space="preserve">Для запобігання прострочення погашення заборгованості за Кредитним договором, Банк рекомендує Позичальнику  перераховувати кошти на свій Поточний рахунок для обслуговування кредиту з «__» по «__» число кожного місяця включно. </w:t>
            </w:r>
          </w:p>
          <w:p w14:paraId="6A9DE366" w14:textId="77777777" w:rsidR="00740059" w:rsidRPr="00F23800" w:rsidRDefault="00740059" w:rsidP="00BE12A8">
            <w:pPr>
              <w:tabs>
                <w:tab w:val="left" w:pos="426"/>
              </w:tabs>
              <w:spacing w:line="146" w:lineRule="atLeast"/>
              <w:jc w:val="both"/>
              <w:rPr>
                <w:rStyle w:val="FontStyle3"/>
                <w:sz w:val="24"/>
                <w:szCs w:val="24"/>
                <w:lang w:val="uk-UA"/>
              </w:rPr>
            </w:pPr>
            <w:r w:rsidRPr="00F23800">
              <w:rPr>
                <w:rStyle w:val="FontStyle3"/>
                <w:sz w:val="24"/>
                <w:szCs w:val="24"/>
                <w:lang w:val="uk-UA"/>
              </w:rPr>
              <w:t xml:space="preserve">Перший </w:t>
            </w:r>
            <w:r w:rsidR="00C058E5" w:rsidRPr="00F23800">
              <w:rPr>
                <w:rStyle w:val="FontStyle3"/>
                <w:sz w:val="24"/>
                <w:szCs w:val="24"/>
                <w:lang w:val="uk-UA"/>
              </w:rPr>
              <w:t>Щ</w:t>
            </w:r>
            <w:r w:rsidRPr="00F23800">
              <w:rPr>
                <w:rStyle w:val="FontStyle3"/>
                <w:sz w:val="24"/>
                <w:szCs w:val="24"/>
                <w:lang w:val="uk-UA"/>
              </w:rPr>
              <w:t>омісячний платіж має бути сплачений не пізніше «__» _________ 20__р.</w:t>
            </w:r>
          </w:p>
        </w:tc>
      </w:tr>
      <w:tr w:rsidR="00D15AD7" w:rsidRPr="00F23800" w14:paraId="045995D4" w14:textId="77777777" w:rsidTr="00BE12A8">
        <w:trPr>
          <w:trHeight w:val="146"/>
        </w:trPr>
        <w:tc>
          <w:tcPr>
            <w:tcW w:w="596" w:type="dxa"/>
            <w:shd w:val="clear" w:color="auto" w:fill="auto"/>
          </w:tcPr>
          <w:p w14:paraId="48F2AA78" w14:textId="74F1B7AD" w:rsidR="00D15AD7" w:rsidRPr="00F23800" w:rsidRDefault="00D15AD7" w:rsidP="00BE12A8">
            <w:pPr>
              <w:tabs>
                <w:tab w:val="left" w:pos="426"/>
              </w:tabs>
              <w:ind w:right="-108"/>
              <w:rPr>
                <w:szCs w:val="24"/>
                <w:lang w:val="uk-UA"/>
              </w:rPr>
            </w:pPr>
            <w:r w:rsidRPr="00F23800">
              <w:rPr>
                <w:szCs w:val="24"/>
                <w:lang w:val="uk-UA"/>
              </w:rPr>
              <w:t>2.1</w:t>
            </w:r>
            <w:r w:rsidR="007D6037" w:rsidRPr="00F23800">
              <w:rPr>
                <w:szCs w:val="24"/>
                <w:lang w:val="uk-UA"/>
              </w:rPr>
              <w:t>0</w:t>
            </w:r>
            <w:r w:rsidRPr="00F23800">
              <w:rPr>
                <w:szCs w:val="24"/>
                <w:lang w:val="uk-UA"/>
              </w:rPr>
              <w:t>.</w:t>
            </w:r>
          </w:p>
        </w:tc>
        <w:tc>
          <w:tcPr>
            <w:tcW w:w="4649" w:type="dxa"/>
            <w:gridSpan w:val="2"/>
            <w:shd w:val="clear" w:color="auto" w:fill="auto"/>
          </w:tcPr>
          <w:p w14:paraId="2082A24D" w14:textId="77777777" w:rsidR="00D15AD7" w:rsidRPr="00F23800" w:rsidRDefault="00D15AD7" w:rsidP="00BE12A8">
            <w:pPr>
              <w:pStyle w:val="ParagraphStyle33"/>
              <w:tabs>
                <w:tab w:val="left" w:pos="426"/>
              </w:tabs>
              <w:ind w:firstLine="0"/>
              <w:rPr>
                <w:rStyle w:val="FontStyle3"/>
                <w:rFonts w:eastAsia="Times New Roman"/>
                <w:sz w:val="24"/>
                <w:szCs w:val="24"/>
                <w:lang w:val="uk-UA" w:eastAsia="ru-RU" w:bidi="ru-RU"/>
              </w:rPr>
            </w:pPr>
            <w:r w:rsidRPr="00F23800">
              <w:rPr>
                <w:rStyle w:val="FontStyle3"/>
                <w:rFonts w:eastAsia="Times New Roman"/>
                <w:sz w:val="24"/>
                <w:szCs w:val="24"/>
                <w:lang w:val="uk-UA" w:eastAsia="ru-RU" w:bidi="ru-RU"/>
              </w:rPr>
              <w:t>Позичальник сплачує Банку комісії</w:t>
            </w:r>
          </w:p>
        </w:tc>
        <w:tc>
          <w:tcPr>
            <w:tcW w:w="5812" w:type="dxa"/>
            <w:shd w:val="clear" w:color="auto" w:fill="auto"/>
          </w:tcPr>
          <w:p w14:paraId="4E991C3E" w14:textId="751FD22D" w:rsidR="00D15AD7" w:rsidRPr="00F23800" w:rsidRDefault="006913E8" w:rsidP="00BE12A8">
            <w:pPr>
              <w:pStyle w:val="12"/>
              <w:tabs>
                <w:tab w:val="clear" w:pos="851"/>
                <w:tab w:val="clear" w:pos="1704"/>
                <w:tab w:val="left" w:pos="34"/>
                <w:tab w:val="left" w:pos="426"/>
              </w:tabs>
              <w:rPr>
                <w:sz w:val="24"/>
                <w:szCs w:val="24"/>
              </w:rPr>
            </w:pPr>
            <w:r w:rsidRPr="00F23800">
              <w:rPr>
                <w:sz w:val="24"/>
                <w:szCs w:val="24"/>
              </w:rPr>
              <w:t xml:space="preserve">2.10.1 </w:t>
            </w:r>
            <w:r w:rsidR="00D15AD7" w:rsidRPr="00F23800">
              <w:rPr>
                <w:sz w:val="24"/>
                <w:szCs w:val="24"/>
              </w:rPr>
              <w:t>за видачу кредиту, одноразово - ________ (_________), сплачується в день видачі кредиту;</w:t>
            </w:r>
          </w:p>
          <w:p w14:paraId="37C6634E" w14:textId="3CF7D5B6" w:rsidR="007A6623" w:rsidRPr="00F23800" w:rsidRDefault="00CB1B9C" w:rsidP="00BE12A8">
            <w:pPr>
              <w:pStyle w:val="12"/>
              <w:tabs>
                <w:tab w:val="clear" w:pos="851"/>
                <w:tab w:val="clear" w:pos="1704"/>
                <w:tab w:val="left" w:pos="34"/>
                <w:tab w:val="left" w:pos="426"/>
              </w:tabs>
              <w:rPr>
                <w:sz w:val="24"/>
                <w:szCs w:val="24"/>
              </w:rPr>
            </w:pPr>
            <w:r w:rsidRPr="00F23800">
              <w:rPr>
                <w:sz w:val="24"/>
                <w:szCs w:val="24"/>
              </w:rPr>
              <w:t>2</w:t>
            </w:r>
            <w:r w:rsidR="006913E8" w:rsidRPr="00F23800">
              <w:rPr>
                <w:sz w:val="24"/>
                <w:szCs w:val="24"/>
              </w:rPr>
              <w:t>.10.2.</w:t>
            </w:r>
            <w:r w:rsidRPr="00F23800">
              <w:rPr>
                <w:sz w:val="24"/>
                <w:szCs w:val="24"/>
              </w:rPr>
              <w:t xml:space="preserve"> з</w:t>
            </w:r>
            <w:r w:rsidR="007A6623" w:rsidRPr="00F23800">
              <w:rPr>
                <w:sz w:val="24"/>
                <w:szCs w:val="24"/>
              </w:rPr>
              <w:t xml:space="preserve">а відкриття поточного рахунку </w:t>
            </w:r>
            <w:r w:rsidRPr="00F23800">
              <w:rPr>
                <w:sz w:val="24"/>
                <w:szCs w:val="24"/>
              </w:rPr>
              <w:t>– _____ грн. (__________ гривень 00 копійок) в день укладення договору про відкриття Позичальнику поточного рахунку (готівкою у касі Банку або безготівковим переказом);</w:t>
            </w:r>
          </w:p>
          <w:p w14:paraId="6D7394D1" w14:textId="30021F7F" w:rsidR="00CB1B9C" w:rsidRPr="00F23800" w:rsidRDefault="006913E8" w:rsidP="00BE12A8">
            <w:pPr>
              <w:pStyle w:val="12"/>
              <w:tabs>
                <w:tab w:val="clear" w:pos="851"/>
                <w:tab w:val="clear" w:pos="1704"/>
                <w:tab w:val="left" w:pos="34"/>
                <w:tab w:val="left" w:pos="426"/>
              </w:tabs>
              <w:rPr>
                <w:sz w:val="24"/>
                <w:szCs w:val="24"/>
              </w:rPr>
            </w:pPr>
            <w:r w:rsidRPr="00F23800">
              <w:rPr>
                <w:sz w:val="24"/>
                <w:szCs w:val="24"/>
              </w:rPr>
              <w:t>2.10.3</w:t>
            </w:r>
            <w:r w:rsidR="00CB1B9C" w:rsidRPr="00F23800">
              <w:rPr>
                <w:sz w:val="24"/>
                <w:szCs w:val="24"/>
              </w:rPr>
              <w:t>. з</w:t>
            </w:r>
            <w:r w:rsidR="007A6623" w:rsidRPr="00F23800">
              <w:rPr>
                <w:sz w:val="24"/>
                <w:szCs w:val="24"/>
              </w:rPr>
              <w:t>а випуск банківської платіжної картки</w:t>
            </w:r>
            <w:r w:rsidR="00CB1B9C" w:rsidRPr="00F23800">
              <w:rPr>
                <w:sz w:val="24"/>
                <w:szCs w:val="24"/>
              </w:rPr>
              <w:t>_____ грн. (__________ гривень 00 копійок) в день укладення договору про відкриття Позичальнику поточного рахунку (готівкою у касі Банку або безготівковим переказом);</w:t>
            </w:r>
          </w:p>
          <w:p w14:paraId="61BF562B" w14:textId="72988A7D" w:rsidR="000E7AD0" w:rsidRPr="00F23800" w:rsidRDefault="000E7AD0" w:rsidP="00BE12A8">
            <w:pPr>
              <w:pStyle w:val="12"/>
              <w:tabs>
                <w:tab w:val="clear" w:pos="851"/>
                <w:tab w:val="clear" w:pos="1704"/>
                <w:tab w:val="left" w:pos="34"/>
                <w:tab w:val="left" w:pos="426"/>
              </w:tabs>
              <w:rPr>
                <w:b/>
                <w:sz w:val="24"/>
                <w:szCs w:val="24"/>
              </w:rPr>
            </w:pPr>
          </w:p>
        </w:tc>
      </w:tr>
      <w:tr w:rsidR="00C3067C" w:rsidRPr="00F23800" w14:paraId="6CAC4792" w14:textId="77777777" w:rsidTr="00BE12A8">
        <w:trPr>
          <w:trHeight w:val="146"/>
        </w:trPr>
        <w:tc>
          <w:tcPr>
            <w:tcW w:w="596" w:type="dxa"/>
            <w:shd w:val="clear" w:color="auto" w:fill="auto"/>
          </w:tcPr>
          <w:p w14:paraId="61C1126F" w14:textId="530D073D" w:rsidR="00C3067C" w:rsidRPr="00F23800" w:rsidRDefault="004D79FD" w:rsidP="00BE12A8">
            <w:pPr>
              <w:tabs>
                <w:tab w:val="left" w:pos="426"/>
              </w:tabs>
              <w:ind w:right="-108"/>
              <w:rPr>
                <w:szCs w:val="24"/>
                <w:lang w:val="uk-UA"/>
              </w:rPr>
            </w:pPr>
            <w:r w:rsidRPr="00F23800">
              <w:rPr>
                <w:szCs w:val="24"/>
                <w:lang w:val="uk-UA"/>
              </w:rPr>
              <w:t>2.1</w:t>
            </w:r>
            <w:r w:rsidR="007D6037" w:rsidRPr="00F23800">
              <w:rPr>
                <w:szCs w:val="24"/>
                <w:lang w:val="uk-UA"/>
              </w:rPr>
              <w:t>1</w:t>
            </w:r>
            <w:r w:rsidR="00C3067C" w:rsidRPr="00F23800">
              <w:rPr>
                <w:szCs w:val="24"/>
                <w:lang w:val="uk-UA"/>
              </w:rPr>
              <w:t>.</w:t>
            </w:r>
          </w:p>
        </w:tc>
        <w:tc>
          <w:tcPr>
            <w:tcW w:w="4649" w:type="dxa"/>
            <w:gridSpan w:val="2"/>
            <w:shd w:val="clear" w:color="auto" w:fill="auto"/>
          </w:tcPr>
          <w:p w14:paraId="46ED0D35" w14:textId="1883EA3A" w:rsidR="00C3067C" w:rsidRPr="00F23800" w:rsidRDefault="00C3067C" w:rsidP="00BE12A8">
            <w:pPr>
              <w:pStyle w:val="ParagraphStyle33"/>
              <w:tabs>
                <w:tab w:val="left" w:pos="426"/>
              </w:tabs>
              <w:ind w:firstLine="0"/>
              <w:rPr>
                <w:rStyle w:val="FontStyle3"/>
                <w:rFonts w:eastAsia="Times New Roman"/>
                <w:sz w:val="24"/>
                <w:szCs w:val="24"/>
                <w:lang w:val="uk-UA" w:eastAsia="ru-RU" w:bidi="ru-RU"/>
              </w:rPr>
            </w:pPr>
            <w:r w:rsidRPr="00F23800">
              <w:rPr>
                <w:rStyle w:val="FontStyle3"/>
                <w:rFonts w:eastAsia="Times New Roman"/>
                <w:sz w:val="24"/>
                <w:szCs w:val="24"/>
                <w:lang w:val="uk-UA" w:eastAsia="ru-RU" w:bidi="ru-RU"/>
              </w:rPr>
              <w:t>Додаткові умови (в тому числі необхідність укладення договорів з третіми особами)</w:t>
            </w:r>
          </w:p>
        </w:tc>
        <w:tc>
          <w:tcPr>
            <w:tcW w:w="5812" w:type="dxa"/>
            <w:shd w:val="clear" w:color="auto" w:fill="auto"/>
          </w:tcPr>
          <w:p w14:paraId="2D19CAD5" w14:textId="67DFBFDB" w:rsidR="00C3067C" w:rsidRPr="00F23800" w:rsidRDefault="00903FA1" w:rsidP="00BE12A8">
            <w:pPr>
              <w:pStyle w:val="12"/>
              <w:tabs>
                <w:tab w:val="clear" w:pos="851"/>
                <w:tab w:val="left" w:pos="34"/>
                <w:tab w:val="left" w:pos="426"/>
              </w:tabs>
              <w:rPr>
                <w:sz w:val="24"/>
                <w:szCs w:val="24"/>
              </w:rPr>
            </w:pPr>
            <w:r w:rsidRPr="00F23800">
              <w:rPr>
                <w:sz w:val="24"/>
                <w:szCs w:val="24"/>
              </w:rPr>
              <w:t>2.1</w:t>
            </w:r>
            <w:r w:rsidR="004D5D70" w:rsidRPr="00F23800">
              <w:rPr>
                <w:sz w:val="24"/>
                <w:szCs w:val="24"/>
              </w:rPr>
              <w:t>1</w:t>
            </w:r>
            <w:r w:rsidRPr="00F23800">
              <w:rPr>
                <w:sz w:val="24"/>
                <w:szCs w:val="24"/>
              </w:rPr>
              <w:t xml:space="preserve">.1 </w:t>
            </w:r>
            <w:r w:rsidR="00C3067C" w:rsidRPr="00F23800">
              <w:rPr>
                <w:sz w:val="24"/>
                <w:szCs w:val="24"/>
              </w:rPr>
              <w:t xml:space="preserve">Відкриття поточного рахунку </w:t>
            </w:r>
            <w:r w:rsidR="00E52E19" w:rsidRPr="00F23800">
              <w:rPr>
                <w:sz w:val="24"/>
                <w:szCs w:val="24"/>
              </w:rPr>
              <w:t>– П</w:t>
            </w:r>
            <w:r w:rsidRPr="00F23800">
              <w:rPr>
                <w:sz w:val="24"/>
                <w:szCs w:val="24"/>
              </w:rPr>
              <w:t>озичальник зобов`язаний укласти з Банком договір поточного рахунку</w:t>
            </w:r>
            <w:r w:rsidR="007A6623" w:rsidRPr="00F23800">
              <w:rPr>
                <w:sz w:val="24"/>
                <w:szCs w:val="24"/>
              </w:rPr>
              <w:t>;</w:t>
            </w:r>
          </w:p>
          <w:p w14:paraId="6EFD4824" w14:textId="4D9FCA13" w:rsidR="00C3067C" w:rsidRPr="00F23800" w:rsidRDefault="00903FA1" w:rsidP="00BE12A8">
            <w:pPr>
              <w:pStyle w:val="12"/>
              <w:tabs>
                <w:tab w:val="clear" w:pos="851"/>
                <w:tab w:val="clear" w:pos="1704"/>
                <w:tab w:val="left" w:pos="34"/>
                <w:tab w:val="left" w:pos="426"/>
              </w:tabs>
              <w:rPr>
                <w:sz w:val="24"/>
                <w:szCs w:val="24"/>
              </w:rPr>
            </w:pPr>
            <w:r w:rsidRPr="00F23800">
              <w:rPr>
                <w:sz w:val="24"/>
                <w:szCs w:val="24"/>
              </w:rPr>
              <w:t>2.1</w:t>
            </w:r>
            <w:r w:rsidR="004D5D70" w:rsidRPr="00F23800">
              <w:rPr>
                <w:sz w:val="24"/>
                <w:szCs w:val="24"/>
              </w:rPr>
              <w:t>1</w:t>
            </w:r>
            <w:r w:rsidRPr="00F23800">
              <w:rPr>
                <w:sz w:val="24"/>
                <w:szCs w:val="24"/>
              </w:rPr>
              <w:t xml:space="preserve">.2. </w:t>
            </w:r>
            <w:r w:rsidR="00C3067C" w:rsidRPr="00F23800">
              <w:rPr>
                <w:sz w:val="24"/>
                <w:szCs w:val="24"/>
              </w:rPr>
              <w:t>Випуск банківської платіжної картки</w:t>
            </w:r>
            <w:r w:rsidR="00E52E19" w:rsidRPr="00F23800">
              <w:rPr>
                <w:sz w:val="24"/>
                <w:szCs w:val="24"/>
              </w:rPr>
              <w:t xml:space="preserve"> – </w:t>
            </w:r>
            <w:r w:rsidRPr="00F23800">
              <w:rPr>
                <w:sz w:val="24"/>
                <w:szCs w:val="24"/>
              </w:rPr>
              <w:t>Позичальник зобов`язаний оплатити випуск, отримати та активувати банківську платіжну картку</w:t>
            </w:r>
            <w:r w:rsidR="00E52E19" w:rsidRPr="00F23800">
              <w:rPr>
                <w:sz w:val="24"/>
                <w:szCs w:val="24"/>
              </w:rPr>
              <w:t xml:space="preserve">. </w:t>
            </w:r>
          </w:p>
          <w:p w14:paraId="0F207EC7" w14:textId="6105E0C2" w:rsidR="000E7AD0" w:rsidRPr="00F23800" w:rsidRDefault="000E7AD0" w:rsidP="00BE12A8">
            <w:pPr>
              <w:pStyle w:val="12"/>
              <w:tabs>
                <w:tab w:val="clear" w:pos="851"/>
                <w:tab w:val="clear" w:pos="1704"/>
                <w:tab w:val="left" w:pos="34"/>
                <w:tab w:val="left" w:pos="426"/>
              </w:tabs>
              <w:rPr>
                <w:i/>
                <w:sz w:val="24"/>
                <w:szCs w:val="24"/>
              </w:rPr>
            </w:pPr>
          </w:p>
        </w:tc>
      </w:tr>
    </w:tbl>
    <w:p w14:paraId="0098C998" w14:textId="77777777" w:rsidR="004B6638" w:rsidRPr="00F23800" w:rsidRDefault="004B6638" w:rsidP="00BE12A8">
      <w:pPr>
        <w:tabs>
          <w:tab w:val="left" w:pos="426"/>
          <w:tab w:val="left" w:pos="4111"/>
        </w:tabs>
        <w:jc w:val="center"/>
        <w:rPr>
          <w:b/>
          <w:bCs/>
          <w:szCs w:val="24"/>
          <w:lang w:val="uk-UA"/>
        </w:rPr>
      </w:pPr>
    </w:p>
    <w:p w14:paraId="7BD59032" w14:textId="77777777" w:rsidR="00D35D3F" w:rsidRPr="00F23800" w:rsidRDefault="00484763" w:rsidP="00BE12A8">
      <w:pPr>
        <w:tabs>
          <w:tab w:val="left" w:pos="426"/>
          <w:tab w:val="left" w:pos="4111"/>
        </w:tabs>
        <w:jc w:val="center"/>
        <w:rPr>
          <w:b/>
          <w:bCs/>
          <w:szCs w:val="24"/>
          <w:lang w:val="uk-UA"/>
        </w:rPr>
      </w:pPr>
      <w:r w:rsidRPr="00F23800">
        <w:rPr>
          <w:b/>
          <w:bCs/>
          <w:szCs w:val="24"/>
          <w:lang w:val="uk-UA"/>
        </w:rPr>
        <w:t>3</w:t>
      </w:r>
      <w:r w:rsidR="00D35D3F" w:rsidRPr="00F23800">
        <w:rPr>
          <w:b/>
          <w:bCs/>
          <w:szCs w:val="24"/>
          <w:lang w:val="uk-UA"/>
        </w:rPr>
        <w:t xml:space="preserve">. </w:t>
      </w:r>
      <w:r w:rsidR="00F33D00" w:rsidRPr="00F23800">
        <w:rPr>
          <w:b/>
          <w:bCs/>
          <w:szCs w:val="24"/>
          <w:lang w:val="uk-UA"/>
        </w:rPr>
        <w:t xml:space="preserve">    </w:t>
      </w:r>
      <w:r w:rsidR="00457404" w:rsidRPr="00F23800">
        <w:rPr>
          <w:b/>
          <w:bCs/>
          <w:szCs w:val="24"/>
          <w:lang w:val="uk-UA"/>
        </w:rPr>
        <w:t>Порядок видачі кредиту</w:t>
      </w:r>
    </w:p>
    <w:p w14:paraId="34C33B4A" w14:textId="55DDBB5E" w:rsidR="00500D0D" w:rsidRPr="00F23800" w:rsidRDefault="00D35D3F" w:rsidP="00BE12A8">
      <w:pPr>
        <w:numPr>
          <w:ilvl w:val="1"/>
          <w:numId w:val="29"/>
        </w:numPr>
        <w:tabs>
          <w:tab w:val="left" w:pos="426"/>
        </w:tabs>
        <w:ind w:left="0" w:firstLine="0"/>
        <w:jc w:val="both"/>
        <w:rPr>
          <w:szCs w:val="24"/>
          <w:lang w:val="uk-UA"/>
        </w:rPr>
      </w:pPr>
      <w:r w:rsidRPr="00F23800">
        <w:rPr>
          <w:szCs w:val="24"/>
          <w:lang w:val="uk-UA"/>
        </w:rPr>
        <w:t xml:space="preserve">Кредит видається Позичальнику в безготівковій формі шляхом перерахування кредитних коштів за дорученням Позичальника, яке міститься в </w:t>
      </w:r>
      <w:r w:rsidR="007151A2" w:rsidRPr="00F23800">
        <w:rPr>
          <w:szCs w:val="24"/>
          <w:lang w:val="uk-UA"/>
        </w:rPr>
        <w:t>п.</w:t>
      </w:r>
      <w:r w:rsidR="005B4A7A" w:rsidRPr="00F23800">
        <w:rPr>
          <w:szCs w:val="24"/>
          <w:lang w:val="uk-UA"/>
        </w:rPr>
        <w:t>2.</w:t>
      </w:r>
      <w:r w:rsidR="003D5881" w:rsidRPr="00F23800">
        <w:rPr>
          <w:szCs w:val="24"/>
          <w:lang w:val="uk-UA"/>
        </w:rPr>
        <w:t>4</w:t>
      </w:r>
      <w:r w:rsidR="005B4A7A" w:rsidRPr="00F23800">
        <w:rPr>
          <w:szCs w:val="24"/>
          <w:lang w:val="uk-UA"/>
        </w:rPr>
        <w:t>.</w:t>
      </w:r>
      <w:r w:rsidR="00F16598" w:rsidRPr="00F23800">
        <w:rPr>
          <w:szCs w:val="24"/>
          <w:lang w:val="uk-UA"/>
        </w:rPr>
        <w:t xml:space="preserve"> </w:t>
      </w:r>
      <w:r w:rsidRPr="00F23800">
        <w:rPr>
          <w:szCs w:val="24"/>
          <w:lang w:val="uk-UA"/>
        </w:rPr>
        <w:t xml:space="preserve">Кредитного договору.  </w:t>
      </w:r>
    </w:p>
    <w:p w14:paraId="4B09D87B" w14:textId="3669EA4D" w:rsidR="00484763" w:rsidRPr="00F23800" w:rsidRDefault="00500D0D" w:rsidP="00BE12A8">
      <w:pPr>
        <w:numPr>
          <w:ilvl w:val="1"/>
          <w:numId w:val="29"/>
        </w:numPr>
        <w:tabs>
          <w:tab w:val="left" w:pos="426"/>
        </w:tabs>
        <w:ind w:left="0" w:firstLine="0"/>
        <w:jc w:val="both"/>
        <w:rPr>
          <w:szCs w:val="24"/>
          <w:lang w:val="uk-UA"/>
        </w:rPr>
      </w:pPr>
      <w:r w:rsidRPr="00F23800">
        <w:rPr>
          <w:szCs w:val="24"/>
          <w:lang w:val="uk-UA"/>
        </w:rPr>
        <w:t xml:space="preserve">Позичальник має право протягом 14 (чотирнадцяти) календарних днів з дня укладення </w:t>
      </w:r>
      <w:r w:rsidR="00BC46A0" w:rsidRPr="00F23800">
        <w:rPr>
          <w:szCs w:val="24"/>
          <w:lang w:val="uk-UA"/>
        </w:rPr>
        <w:t xml:space="preserve">Кредитного </w:t>
      </w:r>
      <w:r w:rsidRPr="00F23800">
        <w:rPr>
          <w:szCs w:val="24"/>
          <w:lang w:val="uk-UA"/>
        </w:rPr>
        <w:t>договору відмовитися від цього Кредитного договору без пояснення причин, у тому числі в разі отримання ним грошових коштів.</w:t>
      </w:r>
      <w:r w:rsidR="00E567CA" w:rsidRPr="00F23800">
        <w:rPr>
          <w:szCs w:val="24"/>
          <w:lang w:val="uk-UA"/>
        </w:rPr>
        <w:t xml:space="preserve"> Про намір відмовитися від Кредитного договору Позичальник повідомляє </w:t>
      </w:r>
      <w:r w:rsidR="00BC5F09" w:rsidRPr="00F23800">
        <w:rPr>
          <w:szCs w:val="24"/>
          <w:lang w:val="uk-UA"/>
        </w:rPr>
        <w:t>Банк</w:t>
      </w:r>
      <w:r w:rsidR="00E567CA" w:rsidRPr="00F23800">
        <w:rPr>
          <w:szCs w:val="24"/>
          <w:lang w:val="uk-UA"/>
        </w:rPr>
        <w:t xml:space="preserve"> у письмовій формі (у паперовому вигляді</w:t>
      </w:r>
      <w:r w:rsidR="00BC5F09" w:rsidRPr="00F23800">
        <w:rPr>
          <w:szCs w:val="24"/>
          <w:lang w:val="uk-UA"/>
        </w:rPr>
        <w:t>) до закінчення зазначеного у цьому пункті Кредитного договору строку</w:t>
      </w:r>
      <w:r w:rsidR="00E567CA" w:rsidRPr="00F23800">
        <w:rPr>
          <w:szCs w:val="24"/>
          <w:lang w:val="uk-UA"/>
        </w:rPr>
        <w:t>.</w:t>
      </w:r>
      <w:r w:rsidR="00BC5F09" w:rsidRPr="00F23800">
        <w:rPr>
          <w:szCs w:val="24"/>
          <w:lang w:val="uk-UA"/>
        </w:rPr>
        <w:t xml:space="preserve"> Протягом 7 (семи) календарних днів з дати подання письмового повідомлення про відмову від Кредитного договору Позичальник зобов’язаний повернути Банку грошові кошти, одержані згідно з цим Кредитним договором, та сплатити проценти за</w:t>
      </w:r>
      <w:r w:rsidR="00F22771" w:rsidRPr="00F23800">
        <w:rPr>
          <w:szCs w:val="24"/>
          <w:lang w:val="uk-UA"/>
        </w:rPr>
        <w:t xml:space="preserve"> користування кредитом за</w:t>
      </w:r>
      <w:r w:rsidR="00BC5F09" w:rsidRPr="00F23800">
        <w:rPr>
          <w:szCs w:val="24"/>
          <w:lang w:val="uk-UA"/>
        </w:rPr>
        <w:t xml:space="preserve"> період з дня одержання коштів до дня їх повернення за</w:t>
      </w:r>
      <w:r w:rsidR="007B3F5F" w:rsidRPr="00F23800">
        <w:rPr>
          <w:szCs w:val="24"/>
          <w:lang w:val="uk-UA"/>
        </w:rPr>
        <w:t xml:space="preserve"> процентною</w:t>
      </w:r>
      <w:r w:rsidR="00BC5F09" w:rsidRPr="00F23800">
        <w:rPr>
          <w:szCs w:val="24"/>
          <w:lang w:val="uk-UA"/>
        </w:rPr>
        <w:t xml:space="preserve"> ставкою, встановленою</w:t>
      </w:r>
      <w:r w:rsidR="00DC53F4" w:rsidRPr="00F23800">
        <w:rPr>
          <w:szCs w:val="24"/>
          <w:lang w:val="uk-UA"/>
        </w:rPr>
        <w:t xml:space="preserve"> п. </w:t>
      </w:r>
      <w:r w:rsidR="007B3F5F" w:rsidRPr="00F23800">
        <w:rPr>
          <w:szCs w:val="24"/>
          <w:lang w:val="uk-UA"/>
        </w:rPr>
        <w:t>4.1</w:t>
      </w:r>
      <w:r w:rsidR="00DC53F4" w:rsidRPr="00F23800">
        <w:rPr>
          <w:szCs w:val="24"/>
          <w:lang w:val="uk-UA"/>
        </w:rPr>
        <w:t>.</w:t>
      </w:r>
      <w:r w:rsidR="00BC5F09" w:rsidRPr="00F23800">
        <w:rPr>
          <w:szCs w:val="24"/>
          <w:lang w:val="uk-UA"/>
        </w:rPr>
        <w:t xml:space="preserve"> </w:t>
      </w:r>
      <w:r w:rsidR="00DC53F4" w:rsidRPr="00F23800">
        <w:rPr>
          <w:szCs w:val="24"/>
          <w:lang w:val="uk-UA"/>
        </w:rPr>
        <w:t xml:space="preserve">Кредитного </w:t>
      </w:r>
      <w:r w:rsidR="00BC5F09" w:rsidRPr="00F23800">
        <w:rPr>
          <w:szCs w:val="24"/>
          <w:lang w:val="uk-UA"/>
        </w:rPr>
        <w:t>договор</w:t>
      </w:r>
      <w:r w:rsidR="00DC53F4" w:rsidRPr="00F23800">
        <w:rPr>
          <w:szCs w:val="24"/>
          <w:lang w:val="uk-UA"/>
        </w:rPr>
        <w:t>у</w:t>
      </w:r>
      <w:r w:rsidR="00BC5F09" w:rsidRPr="00F23800">
        <w:rPr>
          <w:szCs w:val="24"/>
          <w:lang w:val="uk-UA"/>
        </w:rPr>
        <w:t>.</w:t>
      </w:r>
    </w:p>
    <w:p w14:paraId="732C91A8" w14:textId="77777777" w:rsidR="00484763" w:rsidRPr="00F23800" w:rsidRDefault="00484763" w:rsidP="00BE12A8">
      <w:pPr>
        <w:numPr>
          <w:ilvl w:val="1"/>
          <w:numId w:val="29"/>
        </w:numPr>
        <w:tabs>
          <w:tab w:val="left" w:pos="426"/>
        </w:tabs>
        <w:ind w:left="0" w:firstLine="0"/>
        <w:jc w:val="both"/>
        <w:rPr>
          <w:szCs w:val="24"/>
          <w:lang w:val="uk-UA"/>
        </w:rPr>
      </w:pPr>
      <w:r w:rsidRPr="00F23800">
        <w:rPr>
          <w:szCs w:val="24"/>
          <w:lang w:val="uk-UA"/>
        </w:rPr>
        <w:t>Банк</w:t>
      </w:r>
      <w:r w:rsidR="00D35D3F" w:rsidRPr="00F23800">
        <w:rPr>
          <w:szCs w:val="24"/>
          <w:lang w:val="uk-UA"/>
        </w:rPr>
        <w:t xml:space="preserve"> вправі відмовити у виплаті Позичальнику кредиту або його частини та/або припинити кредитування Позичальника у випадку:</w:t>
      </w:r>
    </w:p>
    <w:p w14:paraId="0FDCD298" w14:textId="35A95912" w:rsidR="00484763" w:rsidRPr="00F23800" w:rsidRDefault="00D35D3F" w:rsidP="00BE12A8">
      <w:pPr>
        <w:numPr>
          <w:ilvl w:val="2"/>
          <w:numId w:val="29"/>
        </w:numPr>
        <w:tabs>
          <w:tab w:val="left" w:pos="426"/>
        </w:tabs>
        <w:ind w:left="0" w:firstLine="0"/>
        <w:jc w:val="both"/>
        <w:rPr>
          <w:szCs w:val="24"/>
          <w:lang w:val="uk-UA"/>
        </w:rPr>
      </w:pPr>
      <w:r w:rsidRPr="00F23800">
        <w:rPr>
          <w:szCs w:val="24"/>
          <w:lang w:val="uk-UA"/>
        </w:rPr>
        <w:t>передбаченому п.</w:t>
      </w:r>
      <w:r w:rsidR="00AD1818" w:rsidRPr="00F23800">
        <w:rPr>
          <w:szCs w:val="24"/>
          <w:lang w:val="uk-UA"/>
        </w:rPr>
        <w:t>4.11</w:t>
      </w:r>
      <w:r w:rsidRPr="00F23800">
        <w:rPr>
          <w:szCs w:val="24"/>
          <w:lang w:val="uk-UA"/>
        </w:rPr>
        <w:t>. Кредитного договору;</w:t>
      </w:r>
    </w:p>
    <w:p w14:paraId="2587CEBD" w14:textId="3CCAE58A" w:rsidR="00484763" w:rsidRPr="00F23800" w:rsidRDefault="005E67B3" w:rsidP="00BE12A8">
      <w:pPr>
        <w:numPr>
          <w:ilvl w:val="2"/>
          <w:numId w:val="29"/>
        </w:numPr>
        <w:tabs>
          <w:tab w:val="left" w:pos="426"/>
        </w:tabs>
        <w:ind w:left="0" w:firstLine="0"/>
        <w:jc w:val="both"/>
        <w:rPr>
          <w:szCs w:val="24"/>
          <w:lang w:val="uk-UA"/>
        </w:rPr>
      </w:pPr>
      <w:r w:rsidRPr="00F23800">
        <w:rPr>
          <w:szCs w:val="24"/>
          <w:lang w:val="uk-UA"/>
        </w:rPr>
        <w:t xml:space="preserve">прострочення </w:t>
      </w:r>
      <w:r w:rsidR="00D35D3F" w:rsidRPr="00F23800">
        <w:rPr>
          <w:szCs w:val="24"/>
          <w:lang w:val="uk-UA"/>
        </w:rPr>
        <w:t>сплати процентів та/або повернення кредиту (частини кредиту)</w:t>
      </w:r>
      <w:r w:rsidRPr="00F23800">
        <w:rPr>
          <w:szCs w:val="24"/>
          <w:lang w:val="uk-UA"/>
        </w:rPr>
        <w:t xml:space="preserve"> щонайменше на один календарний місяць</w:t>
      </w:r>
      <w:r w:rsidR="00D35D3F" w:rsidRPr="00F23800">
        <w:rPr>
          <w:szCs w:val="24"/>
          <w:lang w:val="uk-UA"/>
        </w:rPr>
        <w:t>;</w:t>
      </w:r>
    </w:p>
    <w:p w14:paraId="6612E101" w14:textId="77777777" w:rsidR="00BE296A" w:rsidRPr="00F23800" w:rsidRDefault="00D35D3F" w:rsidP="00BE12A8">
      <w:pPr>
        <w:numPr>
          <w:ilvl w:val="2"/>
          <w:numId w:val="29"/>
        </w:numPr>
        <w:tabs>
          <w:tab w:val="left" w:pos="426"/>
        </w:tabs>
        <w:ind w:left="0" w:firstLine="0"/>
        <w:jc w:val="both"/>
        <w:rPr>
          <w:szCs w:val="24"/>
          <w:lang w:val="uk-UA"/>
        </w:rPr>
      </w:pPr>
      <w:r w:rsidRPr="00F23800">
        <w:rPr>
          <w:szCs w:val="24"/>
          <w:lang w:val="uk-UA"/>
        </w:rPr>
        <w:lastRenderedPageBreak/>
        <w:t>порушення</w:t>
      </w:r>
      <w:r w:rsidR="005B4A7A" w:rsidRPr="00F23800">
        <w:rPr>
          <w:szCs w:val="24"/>
          <w:lang w:val="uk-UA"/>
        </w:rPr>
        <w:t xml:space="preserve"> Позичальником</w:t>
      </w:r>
      <w:r w:rsidRPr="00F23800">
        <w:rPr>
          <w:szCs w:val="24"/>
          <w:lang w:val="uk-UA"/>
        </w:rPr>
        <w:t xml:space="preserve"> істотних умов Кредитного договору, зокрема: надання для здійснення платежів документів, що не відповідають вимогам законодавства України та встановленим в Банку правилам; представлення Позичальником у Банк для отримання кредиту документів/інформації, що виявились недостовірними; невиконання Позичальником зобов’язань, передбачених Кредитним договором.</w:t>
      </w:r>
    </w:p>
    <w:p w14:paraId="7D4ED3FA" w14:textId="77777777" w:rsidR="00D35D3F" w:rsidRPr="00F23800" w:rsidRDefault="00D35D3F" w:rsidP="00BE12A8">
      <w:pPr>
        <w:numPr>
          <w:ilvl w:val="1"/>
          <w:numId w:val="29"/>
        </w:numPr>
        <w:tabs>
          <w:tab w:val="left" w:pos="426"/>
        </w:tabs>
        <w:ind w:left="0" w:firstLine="0"/>
        <w:jc w:val="both"/>
        <w:rPr>
          <w:szCs w:val="24"/>
          <w:lang w:val="uk-UA"/>
        </w:rPr>
      </w:pPr>
      <w:r w:rsidRPr="00F23800">
        <w:rPr>
          <w:szCs w:val="24"/>
          <w:lang w:val="uk-UA"/>
        </w:rPr>
        <w:t>У випадку прийняття Банком рішення про відмову від виплати Позичальнику кредиту, Банк письмово повідомляє про це Позичальника</w:t>
      </w:r>
      <w:r w:rsidR="004935A8" w:rsidRPr="00F23800">
        <w:rPr>
          <w:szCs w:val="24"/>
          <w:lang w:val="uk-UA"/>
        </w:rPr>
        <w:t xml:space="preserve"> на його письмову вимогу</w:t>
      </w:r>
      <w:r w:rsidRPr="00F23800">
        <w:rPr>
          <w:szCs w:val="24"/>
          <w:lang w:val="uk-UA"/>
        </w:rPr>
        <w:t>.</w:t>
      </w:r>
    </w:p>
    <w:p w14:paraId="2F393204" w14:textId="77777777" w:rsidR="00E52E19" w:rsidRPr="006A1CB5" w:rsidRDefault="00E52E19" w:rsidP="00BE12A8">
      <w:pPr>
        <w:tabs>
          <w:tab w:val="left" w:pos="426"/>
        </w:tabs>
        <w:jc w:val="both"/>
        <w:rPr>
          <w:sz w:val="10"/>
          <w:szCs w:val="24"/>
          <w:lang w:val="uk-UA"/>
        </w:rPr>
      </w:pPr>
    </w:p>
    <w:p w14:paraId="54271E3F" w14:textId="77777777" w:rsidR="00D35D3F" w:rsidRPr="00F23800" w:rsidRDefault="00D35D3F" w:rsidP="00BE12A8">
      <w:pPr>
        <w:numPr>
          <w:ilvl w:val="0"/>
          <w:numId w:val="29"/>
        </w:numPr>
        <w:tabs>
          <w:tab w:val="left" w:pos="426"/>
        </w:tabs>
        <w:ind w:left="0" w:firstLine="0"/>
        <w:jc w:val="center"/>
        <w:rPr>
          <w:b/>
          <w:bCs/>
          <w:szCs w:val="24"/>
          <w:lang w:val="uk-UA"/>
        </w:rPr>
      </w:pPr>
      <w:r w:rsidRPr="00F23800">
        <w:rPr>
          <w:b/>
          <w:bCs/>
          <w:szCs w:val="24"/>
          <w:lang w:val="uk-UA"/>
        </w:rPr>
        <w:t>Розрахунки між Сторонами.</w:t>
      </w:r>
    </w:p>
    <w:p w14:paraId="63DB32D3" w14:textId="64876E59" w:rsidR="009A2A0C" w:rsidRPr="00F23800" w:rsidRDefault="003D5881" w:rsidP="00BE12A8">
      <w:pPr>
        <w:numPr>
          <w:ilvl w:val="1"/>
          <w:numId w:val="29"/>
        </w:numPr>
        <w:tabs>
          <w:tab w:val="left" w:pos="426"/>
        </w:tabs>
        <w:ind w:left="0" w:firstLine="0"/>
        <w:jc w:val="both"/>
        <w:rPr>
          <w:szCs w:val="24"/>
          <w:lang w:val="uk-UA"/>
        </w:rPr>
      </w:pPr>
      <w:r w:rsidRPr="00F23800">
        <w:rPr>
          <w:szCs w:val="24"/>
          <w:lang w:val="uk-UA"/>
        </w:rPr>
        <w:t xml:space="preserve">За користування кредитом </w:t>
      </w:r>
      <w:r w:rsidR="00173268" w:rsidRPr="00F23800">
        <w:rPr>
          <w:szCs w:val="24"/>
          <w:lang w:val="uk-UA"/>
        </w:rPr>
        <w:t>П</w:t>
      </w:r>
      <w:r w:rsidRPr="00F23800">
        <w:rPr>
          <w:szCs w:val="24"/>
          <w:lang w:val="uk-UA"/>
        </w:rPr>
        <w:t>озичальник сплачує Банку відсотки, за процентною ставкою ___________% (_____________ відсотків) річних</w:t>
      </w:r>
      <w:r w:rsidR="000626CA" w:rsidRPr="00F23800">
        <w:rPr>
          <w:szCs w:val="24"/>
          <w:lang w:val="uk-UA"/>
        </w:rPr>
        <w:t>.</w:t>
      </w:r>
    </w:p>
    <w:p w14:paraId="39B8CF4B" w14:textId="6F11F6AB" w:rsidR="00762265" w:rsidRPr="00F23800" w:rsidRDefault="00762265" w:rsidP="00BE12A8">
      <w:pPr>
        <w:pStyle w:val="af0"/>
        <w:numPr>
          <w:ilvl w:val="1"/>
          <w:numId w:val="29"/>
        </w:numPr>
        <w:tabs>
          <w:tab w:val="left" w:pos="426"/>
        </w:tabs>
        <w:ind w:left="0" w:firstLine="0"/>
        <w:jc w:val="both"/>
        <w:rPr>
          <w:color w:val="FF0000"/>
        </w:rPr>
      </w:pPr>
      <w:r w:rsidRPr="00F23800">
        <w:t>Проценти за користування кредитом нараховуються щомісячно на суму заборгованості по кредиту за методом “факт/360” (фактична кількість днів у місяці, але умовно в році 360 днів), за ставкою, визначеною п.</w:t>
      </w:r>
      <w:r w:rsidR="00220AA4" w:rsidRPr="00F23800">
        <w:t>4</w:t>
      </w:r>
      <w:r w:rsidRPr="00F23800">
        <w:t>.</w:t>
      </w:r>
      <w:r w:rsidR="00220AA4" w:rsidRPr="00F23800">
        <w:t>1</w:t>
      </w:r>
      <w:r w:rsidRPr="00F23800">
        <w:t xml:space="preserve">. Кредитного договору, з дня видачі кредиту до дня повернення кредиту в повному обсязі, якщо інше не випливає з умов цього </w:t>
      </w:r>
      <w:r w:rsidR="00074EB1" w:rsidRPr="00F23800">
        <w:t>Кредитного д</w:t>
      </w:r>
      <w:r w:rsidRPr="00F23800">
        <w:t>оговору</w:t>
      </w:r>
      <w:r w:rsidRPr="00F23800">
        <w:rPr>
          <w:color w:val="FF0000"/>
        </w:rPr>
        <w:t xml:space="preserve">.  </w:t>
      </w:r>
    </w:p>
    <w:p w14:paraId="5109E3A3" w14:textId="1F3102AC" w:rsidR="009A2A0C" w:rsidRPr="00F23800" w:rsidRDefault="00E07946" w:rsidP="00BE12A8">
      <w:pPr>
        <w:pStyle w:val="af0"/>
        <w:numPr>
          <w:ilvl w:val="1"/>
          <w:numId w:val="29"/>
        </w:numPr>
        <w:tabs>
          <w:tab w:val="left" w:pos="426"/>
        </w:tabs>
        <w:ind w:left="0" w:firstLine="0"/>
        <w:jc w:val="both"/>
      </w:pPr>
      <w:r w:rsidRPr="00F23800">
        <w:t>За надання послуг Позичальник сплачує Банку комісії в порядку, строки та розмірі, передбачен</w:t>
      </w:r>
      <w:r w:rsidR="006B2ED5" w:rsidRPr="00F23800">
        <w:t>і</w:t>
      </w:r>
      <w:r w:rsidRPr="00F23800">
        <w:t xml:space="preserve"> п.2.</w:t>
      </w:r>
      <w:r w:rsidR="006B2ED5" w:rsidRPr="00F23800">
        <w:t>1</w:t>
      </w:r>
      <w:r w:rsidR="00173268" w:rsidRPr="00F23800">
        <w:t>0</w:t>
      </w:r>
      <w:r w:rsidRPr="00F23800">
        <w:t xml:space="preserve">. Кредитного договору. </w:t>
      </w:r>
    </w:p>
    <w:p w14:paraId="0B8BAFDA" w14:textId="1FA3E260" w:rsidR="009A2A0C" w:rsidRPr="00AB366D" w:rsidRDefault="004D79FD" w:rsidP="00BE12A8">
      <w:pPr>
        <w:pStyle w:val="af0"/>
        <w:numPr>
          <w:ilvl w:val="1"/>
          <w:numId w:val="29"/>
        </w:numPr>
        <w:tabs>
          <w:tab w:val="left" w:pos="426"/>
        </w:tabs>
        <w:ind w:left="0" w:firstLine="0"/>
        <w:jc w:val="both"/>
      </w:pPr>
      <w:r w:rsidRPr="00F23800">
        <w:t xml:space="preserve">Загальні витрати </w:t>
      </w:r>
      <w:r w:rsidR="003D5881" w:rsidRPr="00F23800">
        <w:t xml:space="preserve">Позичальника </w:t>
      </w:r>
      <w:r w:rsidRPr="00F23800">
        <w:t>по кредиту за цим Кредитним договором</w:t>
      </w:r>
      <w:r w:rsidR="003D5881" w:rsidRPr="00F23800">
        <w:t xml:space="preserve"> становлять ______________ грн. (___________ гривень 00 копійок).</w:t>
      </w:r>
    </w:p>
    <w:p w14:paraId="13B8C027" w14:textId="3CB0DD91" w:rsidR="004D79FD" w:rsidRPr="00F23800" w:rsidRDefault="002F0F96" w:rsidP="00BE12A8">
      <w:pPr>
        <w:pStyle w:val="af0"/>
        <w:numPr>
          <w:ilvl w:val="1"/>
          <w:numId w:val="29"/>
        </w:numPr>
        <w:tabs>
          <w:tab w:val="left" w:pos="426"/>
        </w:tabs>
        <w:ind w:left="0" w:firstLine="0"/>
        <w:jc w:val="both"/>
      </w:pPr>
      <w:r>
        <w:t>Орієнтовна р</w:t>
      </w:r>
      <w:r w:rsidR="004D79FD" w:rsidRPr="00F23800">
        <w:t>еальна річна процентна ставка</w:t>
      </w:r>
      <w:r w:rsidR="003D5881" w:rsidRPr="00F23800">
        <w:t xml:space="preserve"> ___________% (_____________ відсотків) річних</w:t>
      </w:r>
      <w:r w:rsidR="00FE64F3" w:rsidRPr="00F23800">
        <w:t xml:space="preserve">. </w:t>
      </w:r>
    </w:p>
    <w:p w14:paraId="4828A130" w14:textId="6830DBDD" w:rsidR="004D79FD" w:rsidRPr="00F23800" w:rsidRDefault="00753E14" w:rsidP="00BE12A8">
      <w:pPr>
        <w:pStyle w:val="af0"/>
        <w:numPr>
          <w:ilvl w:val="1"/>
          <w:numId w:val="29"/>
        </w:numPr>
        <w:tabs>
          <w:tab w:val="left" w:pos="426"/>
        </w:tabs>
        <w:ind w:left="0" w:firstLine="0"/>
        <w:jc w:val="both"/>
      </w:pPr>
      <w:r>
        <w:t>Орієнтовна</w:t>
      </w:r>
      <w:r w:rsidRPr="00F23800">
        <w:t xml:space="preserve"> </w:t>
      </w:r>
      <w:r>
        <w:t>з</w:t>
      </w:r>
      <w:r w:rsidR="004D79FD" w:rsidRPr="00F23800">
        <w:t>агальна вартість кредиту</w:t>
      </w:r>
      <w:r w:rsidR="003D5881" w:rsidRPr="00F23800">
        <w:t xml:space="preserve"> для Позичальника за цим Кредитним договором становить ____________ </w:t>
      </w:r>
      <w:r w:rsidR="00AD1818" w:rsidRPr="00F23800">
        <w:t xml:space="preserve">(_________ </w:t>
      </w:r>
      <w:r w:rsidR="003D5881" w:rsidRPr="00F23800">
        <w:t>гривень</w:t>
      </w:r>
      <w:r w:rsidR="00AD1818" w:rsidRPr="00F23800">
        <w:t xml:space="preserve"> 00 копійок)</w:t>
      </w:r>
      <w:r w:rsidR="003D5881" w:rsidRPr="00F23800">
        <w:t>.</w:t>
      </w:r>
    </w:p>
    <w:p w14:paraId="6F8854C7" w14:textId="356FA579" w:rsidR="00E711A4" w:rsidRPr="00F23800" w:rsidRDefault="00E711A4" w:rsidP="00E711A4">
      <w:pPr>
        <w:pStyle w:val="af0"/>
        <w:tabs>
          <w:tab w:val="left" w:pos="426"/>
        </w:tabs>
        <w:ind w:left="0"/>
        <w:jc w:val="both"/>
      </w:pPr>
      <w:r w:rsidRPr="00F23800">
        <w:rPr>
          <w:lang w:bidi="ru-RU"/>
        </w:rPr>
        <w:t>Застереження: наведені обчислення</w:t>
      </w:r>
      <w:r w:rsidR="002F0F96">
        <w:rPr>
          <w:lang w:bidi="ru-RU"/>
        </w:rPr>
        <w:t xml:space="preserve"> орієнтовної</w:t>
      </w:r>
      <w:r w:rsidRPr="00F23800">
        <w:rPr>
          <w:lang w:bidi="ru-RU"/>
        </w:rPr>
        <w:t xml:space="preserve"> реальної річної процентної ставки та орієнтовної загальної вартості кредиту для Позичальника є репрезентативними та базуються на обраних Позичальником умовах кредитування, викладених вище, і на припущенні, що Кредитний договір залишатиметься дійсним протягом погодженого строку, а Банк і Позичальник виконають свої обов’язки на умовах та у строки, визначені в Кредитному договорі. </w:t>
      </w:r>
      <w:r w:rsidR="002F0F96">
        <w:rPr>
          <w:lang w:bidi="ru-RU"/>
        </w:rPr>
        <w:t>Орієнтовна р</w:t>
      </w:r>
      <w:r w:rsidRPr="00F23800">
        <w:rPr>
          <w:lang w:bidi="ru-RU"/>
        </w:rPr>
        <w:t>еальна річна процентна ставка обчислена на основі припущення, що процентна ставка та інші платежі за послуги Банку залишатимуться незмінними та застосовуватимуться протягом строку дії Кредитного договору.</w:t>
      </w:r>
    </w:p>
    <w:p w14:paraId="77C94641" w14:textId="0D447111" w:rsidR="00D35D3F" w:rsidRPr="00F23800" w:rsidRDefault="000A6EB3" w:rsidP="00BE12A8">
      <w:pPr>
        <w:pStyle w:val="af0"/>
        <w:numPr>
          <w:ilvl w:val="1"/>
          <w:numId w:val="29"/>
        </w:numPr>
        <w:tabs>
          <w:tab w:val="left" w:pos="426"/>
        </w:tabs>
        <w:ind w:left="0" w:firstLine="0"/>
        <w:jc w:val="both"/>
        <w:rPr>
          <w:color w:val="000000" w:themeColor="text1"/>
        </w:rPr>
      </w:pPr>
      <w:r w:rsidRPr="00F23800">
        <w:rPr>
          <w:color w:val="000000" w:themeColor="text1"/>
        </w:rPr>
        <w:t>Нарахування комісій</w:t>
      </w:r>
      <w:r w:rsidR="000C287B" w:rsidRPr="00F23800">
        <w:rPr>
          <w:color w:val="000000" w:themeColor="text1"/>
        </w:rPr>
        <w:t xml:space="preserve">, встановлених </w:t>
      </w:r>
      <w:r w:rsidRPr="00F23800">
        <w:rPr>
          <w:color w:val="000000" w:themeColor="text1"/>
        </w:rPr>
        <w:t xml:space="preserve">цим Кредитним договором здійснюється до дати повернення </w:t>
      </w:r>
      <w:r w:rsidR="00564902" w:rsidRPr="00F23800">
        <w:rPr>
          <w:color w:val="000000" w:themeColor="text1"/>
        </w:rPr>
        <w:t>к</w:t>
      </w:r>
      <w:r w:rsidRPr="00F23800">
        <w:rPr>
          <w:color w:val="000000" w:themeColor="text1"/>
        </w:rPr>
        <w:t xml:space="preserve">редиту в повному обсязі, якщо інше не випливає з умов цього Кредитного договору. </w:t>
      </w:r>
    </w:p>
    <w:p w14:paraId="7F9921D9" w14:textId="76781A37" w:rsidR="00D35D3F" w:rsidRPr="00F23800" w:rsidRDefault="00D35D3F" w:rsidP="00BE12A8">
      <w:pPr>
        <w:pStyle w:val="af0"/>
        <w:numPr>
          <w:ilvl w:val="1"/>
          <w:numId w:val="29"/>
        </w:numPr>
        <w:tabs>
          <w:tab w:val="left" w:pos="426"/>
        </w:tabs>
        <w:ind w:left="0" w:firstLine="0"/>
        <w:jc w:val="both"/>
        <w:rPr>
          <w:color w:val="000000" w:themeColor="text1"/>
        </w:rPr>
      </w:pPr>
      <w:r w:rsidRPr="00F23800">
        <w:rPr>
          <w:color w:val="000000" w:themeColor="text1"/>
        </w:rPr>
        <w:t xml:space="preserve">У випадку повного погашення кредиту (погашення його останньої частини) Позичальник зобов’язаний одночасно (в межах одного банківського дня) сплатити проценти, нараховані за останній місяць (частину останнього місяця) користування кредитом </w:t>
      </w:r>
      <w:r w:rsidR="004E0035" w:rsidRPr="00F23800">
        <w:rPr>
          <w:color w:val="000000" w:themeColor="text1"/>
        </w:rPr>
        <w:t xml:space="preserve">та </w:t>
      </w:r>
      <w:r w:rsidR="00963BE9" w:rsidRPr="00F23800">
        <w:rPr>
          <w:color w:val="000000" w:themeColor="text1"/>
        </w:rPr>
        <w:t xml:space="preserve">встановлені Кредитним договором </w:t>
      </w:r>
      <w:r w:rsidR="004E0035" w:rsidRPr="00F23800">
        <w:rPr>
          <w:color w:val="000000" w:themeColor="text1"/>
        </w:rPr>
        <w:t xml:space="preserve">комісії, </w:t>
      </w:r>
      <w:r w:rsidRPr="00F23800">
        <w:rPr>
          <w:color w:val="000000" w:themeColor="text1"/>
        </w:rPr>
        <w:t xml:space="preserve">незалежно від настання </w:t>
      </w:r>
      <w:r w:rsidR="00A51F36" w:rsidRPr="00F23800">
        <w:rPr>
          <w:color w:val="000000" w:themeColor="text1"/>
        </w:rPr>
        <w:t xml:space="preserve">кінцевої </w:t>
      </w:r>
      <w:r w:rsidR="00AC7998" w:rsidRPr="00F23800">
        <w:rPr>
          <w:color w:val="000000" w:themeColor="text1"/>
        </w:rPr>
        <w:t xml:space="preserve">дати </w:t>
      </w:r>
      <w:r w:rsidR="002D27BF" w:rsidRPr="00F23800">
        <w:rPr>
          <w:rStyle w:val="FontStyle3"/>
          <w:color w:val="000000" w:themeColor="text1"/>
          <w:sz w:val="24"/>
          <w:szCs w:val="24"/>
        </w:rPr>
        <w:t xml:space="preserve">погашення </w:t>
      </w:r>
      <w:r w:rsidR="00C058E5" w:rsidRPr="00F23800">
        <w:rPr>
          <w:rStyle w:val="FontStyle3"/>
          <w:color w:val="000000" w:themeColor="text1"/>
          <w:sz w:val="24"/>
          <w:szCs w:val="24"/>
        </w:rPr>
        <w:t>Щ</w:t>
      </w:r>
      <w:r w:rsidR="002D27BF" w:rsidRPr="00F23800">
        <w:rPr>
          <w:rStyle w:val="FontStyle3"/>
          <w:color w:val="000000" w:themeColor="text1"/>
          <w:sz w:val="24"/>
          <w:szCs w:val="24"/>
        </w:rPr>
        <w:t>омісячного платежу</w:t>
      </w:r>
      <w:r w:rsidR="00AC7998" w:rsidRPr="00F23800">
        <w:rPr>
          <w:color w:val="000000" w:themeColor="text1"/>
        </w:rPr>
        <w:t>, згідно</w:t>
      </w:r>
      <w:r w:rsidR="00C3100F" w:rsidRPr="00F23800">
        <w:rPr>
          <w:color w:val="000000" w:themeColor="text1"/>
        </w:rPr>
        <w:t xml:space="preserve"> </w:t>
      </w:r>
      <w:r w:rsidR="00CC33DA" w:rsidRPr="00F23800">
        <w:rPr>
          <w:color w:val="000000" w:themeColor="text1"/>
        </w:rPr>
        <w:t xml:space="preserve">із </w:t>
      </w:r>
      <w:r w:rsidR="0046095F" w:rsidRPr="00F23800">
        <w:rPr>
          <w:color w:val="000000" w:themeColor="text1"/>
        </w:rPr>
        <w:t>Графік</w:t>
      </w:r>
      <w:r w:rsidR="00CC33DA" w:rsidRPr="00F23800">
        <w:rPr>
          <w:color w:val="000000" w:themeColor="text1"/>
        </w:rPr>
        <w:t>ом</w:t>
      </w:r>
      <w:r w:rsidR="0046095F" w:rsidRPr="00F23800">
        <w:rPr>
          <w:color w:val="000000" w:themeColor="text1"/>
        </w:rPr>
        <w:t xml:space="preserve"> платежів</w:t>
      </w:r>
      <w:r w:rsidR="00CC33DA" w:rsidRPr="00F23800">
        <w:rPr>
          <w:color w:val="000000" w:themeColor="text1"/>
        </w:rPr>
        <w:t xml:space="preserve"> (</w:t>
      </w:r>
      <w:r w:rsidR="00EC317A" w:rsidRPr="00F23800">
        <w:rPr>
          <w:color w:val="000000" w:themeColor="text1"/>
        </w:rPr>
        <w:t>Додаток №1 до Кредитного договору</w:t>
      </w:r>
      <w:r w:rsidR="00CC33DA" w:rsidRPr="00F23800">
        <w:rPr>
          <w:color w:val="000000" w:themeColor="text1"/>
        </w:rPr>
        <w:t>)</w:t>
      </w:r>
      <w:r w:rsidRPr="00F23800">
        <w:rPr>
          <w:color w:val="000000" w:themeColor="text1"/>
        </w:rPr>
        <w:t>.</w:t>
      </w:r>
    </w:p>
    <w:p w14:paraId="30B473F3" w14:textId="77777777" w:rsidR="00D35D3F" w:rsidRPr="00F23800" w:rsidRDefault="00D35D3F" w:rsidP="00BE12A8">
      <w:pPr>
        <w:pStyle w:val="af0"/>
        <w:numPr>
          <w:ilvl w:val="1"/>
          <w:numId w:val="29"/>
        </w:numPr>
        <w:tabs>
          <w:tab w:val="left" w:pos="426"/>
        </w:tabs>
        <w:ind w:left="0" w:firstLine="0"/>
        <w:jc w:val="both"/>
      </w:pPr>
      <w:r w:rsidRPr="00F23800">
        <w:t xml:space="preserve">У разі зміни законодавства України щодо здійснення кредитування, облікової ставки Національного банку України, інших економічних умов, що впливають на ціну кредитних коштів, Банк має право ініціювати зміну розміру процентної ставки за кредитом, письмово повідомивши про це Позичальника рекомендованим листом. </w:t>
      </w:r>
    </w:p>
    <w:p w14:paraId="15D0FD55" w14:textId="2A677BE6" w:rsidR="00D35D3F" w:rsidRPr="00F23800" w:rsidRDefault="00D35D3F" w:rsidP="00BE12A8">
      <w:pPr>
        <w:pStyle w:val="af0"/>
        <w:numPr>
          <w:ilvl w:val="1"/>
          <w:numId w:val="29"/>
        </w:numPr>
        <w:tabs>
          <w:tab w:val="left" w:pos="426"/>
        </w:tabs>
        <w:ind w:left="0" w:firstLine="0"/>
        <w:jc w:val="both"/>
      </w:pPr>
      <w:r w:rsidRPr="00F23800">
        <w:t xml:space="preserve">Позичальник зобов'язаний протягом 14 </w:t>
      </w:r>
      <w:r w:rsidR="008E46FF" w:rsidRPr="00F23800">
        <w:t xml:space="preserve">(чотирнадцяти) </w:t>
      </w:r>
      <w:r w:rsidRPr="00F23800">
        <w:t>днів від дати надіслання Банком повідомлення (п.</w:t>
      </w:r>
      <w:r w:rsidR="00AD1818" w:rsidRPr="00F23800">
        <w:t>4</w:t>
      </w:r>
      <w:r w:rsidRPr="00F23800">
        <w:t>.</w:t>
      </w:r>
      <w:r w:rsidR="00AD1818" w:rsidRPr="00F23800">
        <w:t>9</w:t>
      </w:r>
      <w:r w:rsidRPr="00F23800">
        <w:t>. Кредитного договору), з’явитись у Банк для укладення Додаткового договору.</w:t>
      </w:r>
    </w:p>
    <w:p w14:paraId="0D93675F" w14:textId="7E039A37" w:rsidR="00B2474C" w:rsidRPr="00F23800" w:rsidRDefault="00D35D3F" w:rsidP="00BE12A8">
      <w:pPr>
        <w:pStyle w:val="af0"/>
        <w:numPr>
          <w:ilvl w:val="1"/>
          <w:numId w:val="29"/>
        </w:numPr>
        <w:tabs>
          <w:tab w:val="left" w:pos="426"/>
        </w:tabs>
        <w:ind w:left="0" w:firstLine="0"/>
        <w:jc w:val="both"/>
        <w:rPr>
          <w:b/>
          <w:bCs/>
        </w:rPr>
      </w:pPr>
      <w:r w:rsidRPr="00F23800">
        <w:t>При незгоді Позичальника з пропозицією Банку на зміну розміру процентної ставки та /або, нез’явленні Позичальника у Банк, в порядку та в строк</w:t>
      </w:r>
      <w:r w:rsidR="005B4A7A" w:rsidRPr="00F23800">
        <w:t>,</w:t>
      </w:r>
      <w:r w:rsidRPr="00F23800">
        <w:t xml:space="preserve"> встановлений п.</w:t>
      </w:r>
      <w:r w:rsidR="00AD1818" w:rsidRPr="00F23800">
        <w:t>4</w:t>
      </w:r>
      <w:r w:rsidRPr="00F23800">
        <w:t>.</w:t>
      </w:r>
      <w:r w:rsidR="00AD1818" w:rsidRPr="00F23800">
        <w:t>10</w:t>
      </w:r>
      <w:r w:rsidRPr="00F23800">
        <w:t>. Кредитного договору, Позичальник зобов’язаний в 30-денний строк з часу надіслання Банком повідомлення (п.</w:t>
      </w:r>
      <w:r w:rsidR="00AD1818" w:rsidRPr="00F23800">
        <w:t>4</w:t>
      </w:r>
      <w:r w:rsidRPr="00F23800">
        <w:t>.</w:t>
      </w:r>
      <w:r w:rsidR="00AD1818" w:rsidRPr="00F23800">
        <w:t>10</w:t>
      </w:r>
      <w:r w:rsidRPr="00F23800">
        <w:t>. Кредитного договору), повністю повернути суму кредиту та сплатити проценти, комісії за користування кредитом на день повернення.</w:t>
      </w:r>
    </w:p>
    <w:p w14:paraId="261FEA3C" w14:textId="77777777" w:rsidR="00A14539" w:rsidRPr="006A1CB5" w:rsidRDefault="00A14539" w:rsidP="006A1CB5">
      <w:pPr>
        <w:pStyle w:val="af0"/>
        <w:tabs>
          <w:tab w:val="left" w:pos="426"/>
        </w:tabs>
        <w:ind w:left="0"/>
        <w:jc w:val="both"/>
        <w:rPr>
          <w:bCs/>
          <w:sz w:val="10"/>
        </w:rPr>
      </w:pPr>
    </w:p>
    <w:p w14:paraId="7E0ED0DD" w14:textId="64F6706F" w:rsidR="00D23C79" w:rsidRPr="00F23800" w:rsidRDefault="00D23C79" w:rsidP="00BE12A8">
      <w:pPr>
        <w:numPr>
          <w:ilvl w:val="0"/>
          <w:numId w:val="29"/>
        </w:numPr>
        <w:tabs>
          <w:tab w:val="left" w:pos="426"/>
        </w:tabs>
        <w:ind w:left="0" w:firstLine="0"/>
        <w:jc w:val="center"/>
        <w:rPr>
          <w:b/>
          <w:bCs/>
          <w:szCs w:val="24"/>
          <w:lang w:val="uk-UA"/>
        </w:rPr>
      </w:pPr>
      <w:r w:rsidRPr="00F23800">
        <w:rPr>
          <w:b/>
          <w:bCs/>
          <w:szCs w:val="24"/>
          <w:lang w:val="uk-UA"/>
        </w:rPr>
        <w:t xml:space="preserve">Надання інформації </w:t>
      </w:r>
      <w:r w:rsidR="00D26E5D" w:rsidRPr="00F23800">
        <w:rPr>
          <w:b/>
          <w:bCs/>
          <w:szCs w:val="24"/>
          <w:lang w:val="uk-UA"/>
        </w:rPr>
        <w:t>протягом строку</w:t>
      </w:r>
      <w:r w:rsidRPr="00F23800">
        <w:rPr>
          <w:b/>
          <w:bCs/>
          <w:szCs w:val="24"/>
          <w:lang w:val="uk-UA"/>
        </w:rPr>
        <w:t xml:space="preserve"> дії Кредитного договору</w:t>
      </w:r>
    </w:p>
    <w:p w14:paraId="7AF8609C" w14:textId="0E18364B" w:rsidR="00FC11E5" w:rsidRPr="00F23800" w:rsidRDefault="00FC11E5" w:rsidP="00D26E5D">
      <w:pPr>
        <w:pStyle w:val="af0"/>
        <w:autoSpaceDE w:val="0"/>
        <w:autoSpaceDN w:val="0"/>
        <w:adjustRightInd w:val="0"/>
        <w:ind w:left="0"/>
        <w:jc w:val="both"/>
        <w:rPr>
          <w:bCs/>
        </w:rPr>
      </w:pPr>
      <w:r w:rsidRPr="00F23800">
        <w:rPr>
          <w:bCs/>
        </w:rPr>
        <w:t>5.1. Підписанням цього Кредитного договору Сторони дійшли згоди, що п</w:t>
      </w:r>
      <w:r w:rsidRPr="00F23800">
        <w:t xml:space="preserve">ротягом строку дії цього Кредитного договору, надання Позичальнику інформації в обсязі, визначеному </w:t>
      </w:r>
      <w:r w:rsidRPr="00F23800">
        <w:rPr>
          <w:bCs/>
        </w:rPr>
        <w:t xml:space="preserve">Законом України «Про споживче кредитування», </w:t>
      </w:r>
      <w:r w:rsidRPr="00F23800">
        <w:t xml:space="preserve">буде здійснюватися Банком у наступного  порядку: </w:t>
      </w:r>
    </w:p>
    <w:p w14:paraId="259F3CD4" w14:textId="3D6C0915" w:rsidR="00FC11E5" w:rsidRPr="00F23800" w:rsidRDefault="00FC11E5" w:rsidP="00D26E5D">
      <w:pPr>
        <w:pStyle w:val="af0"/>
        <w:tabs>
          <w:tab w:val="left" w:pos="0"/>
        </w:tabs>
        <w:autoSpaceDE w:val="0"/>
        <w:autoSpaceDN w:val="0"/>
        <w:adjustRightInd w:val="0"/>
        <w:ind w:left="0"/>
        <w:jc w:val="both"/>
        <w:rPr>
          <w:bCs/>
        </w:rPr>
      </w:pPr>
      <w:r w:rsidRPr="00F23800">
        <w:rPr>
          <w:bCs/>
        </w:rPr>
        <w:t xml:space="preserve">5.1.1. Банк,  на письмову вимогу (запит) Позичальника , але не частіше 1 (одного) разу на місяць, безоплатно, повідомляє Позичальнику інформацію (у вигляді довідки, за формою, встановленою Банком) про поточний розмір його заборгованості, розмір суми кредиту, повернутої Банку, в т.ч. надає виписку з рахунку/рахунків (за їх наявності) щодо погашення заборгованості, зокрема інформацію про </w:t>
      </w:r>
      <w:r w:rsidRPr="00F23800">
        <w:rPr>
          <w:bCs/>
        </w:rPr>
        <w:lastRenderedPageBreak/>
        <w:t>платежі за цим Кредитним договором, які сплачені, які належить сплатити, дати сплати або періоди у часі.</w:t>
      </w:r>
    </w:p>
    <w:p w14:paraId="68ED6A1A" w14:textId="509FEA8C" w:rsidR="00FC11E5" w:rsidRPr="00F23800" w:rsidRDefault="00D26E5D" w:rsidP="00D26E5D">
      <w:pPr>
        <w:pStyle w:val="af0"/>
        <w:tabs>
          <w:tab w:val="left" w:pos="0"/>
        </w:tabs>
        <w:autoSpaceDE w:val="0"/>
        <w:autoSpaceDN w:val="0"/>
        <w:adjustRightInd w:val="0"/>
        <w:ind w:left="0"/>
        <w:jc w:val="both"/>
        <w:rPr>
          <w:bCs/>
        </w:rPr>
      </w:pPr>
      <w:r w:rsidRPr="00F23800">
        <w:rPr>
          <w:bCs/>
        </w:rPr>
        <w:t>5</w:t>
      </w:r>
      <w:r w:rsidR="00FC11E5" w:rsidRPr="00F23800">
        <w:rPr>
          <w:bCs/>
        </w:rPr>
        <w:t xml:space="preserve">.1.2. Інформація, вказана у п. </w:t>
      </w:r>
      <w:r w:rsidRPr="00F23800">
        <w:rPr>
          <w:bCs/>
        </w:rPr>
        <w:t>5</w:t>
      </w:r>
      <w:r w:rsidR="00FC11E5" w:rsidRPr="00F23800">
        <w:rPr>
          <w:bCs/>
        </w:rPr>
        <w:t>.1.1. Кредитного договору, надається Позичальнику  Банком впродовж 30 (тридцяти) календарних днів з моменту отримання відповідної  письмової вимоги (запиту)  Позичальника у письмовій (електронній) формі поштою (електронною поштою) або особисто – під розпис Позичальника.</w:t>
      </w:r>
    </w:p>
    <w:p w14:paraId="770C6685" w14:textId="59E999EA" w:rsidR="00FC11E5" w:rsidRDefault="00D26E5D" w:rsidP="00D26E5D">
      <w:pPr>
        <w:pStyle w:val="af0"/>
        <w:tabs>
          <w:tab w:val="left" w:pos="0"/>
        </w:tabs>
        <w:autoSpaceDE w:val="0"/>
        <w:autoSpaceDN w:val="0"/>
        <w:adjustRightInd w:val="0"/>
        <w:ind w:left="0"/>
        <w:jc w:val="both"/>
        <w:rPr>
          <w:bCs/>
        </w:rPr>
      </w:pPr>
      <w:r w:rsidRPr="00F23800">
        <w:rPr>
          <w:bCs/>
        </w:rPr>
        <w:t>5</w:t>
      </w:r>
      <w:r w:rsidR="00FC11E5" w:rsidRPr="00F23800">
        <w:rPr>
          <w:bCs/>
        </w:rPr>
        <w:t xml:space="preserve">.1.3. У разі подання Позичальником, впродовж 1 (одного) календарного місяця, двох або більше  вимог  про надання інформації, передбаченої п. </w:t>
      </w:r>
      <w:r w:rsidRPr="00F23800">
        <w:rPr>
          <w:bCs/>
        </w:rPr>
        <w:t>5</w:t>
      </w:r>
      <w:r w:rsidR="00FC11E5" w:rsidRPr="00F23800">
        <w:rPr>
          <w:bCs/>
        </w:rPr>
        <w:t>.1.1. Кредитного договору, надання кожної наступної (після першої) довідки та виписки відбувається за умови оплати відповідної комісії (у разі її наявності), встановленої Тарифами Банку, станом на дату звернення Позичальника про надання вказаної інформації.</w:t>
      </w:r>
    </w:p>
    <w:p w14:paraId="71C297E5" w14:textId="77777777" w:rsidR="00A14539" w:rsidRPr="006A1CB5" w:rsidRDefault="00A14539" w:rsidP="00D26E5D">
      <w:pPr>
        <w:pStyle w:val="af0"/>
        <w:tabs>
          <w:tab w:val="left" w:pos="0"/>
        </w:tabs>
        <w:autoSpaceDE w:val="0"/>
        <w:autoSpaceDN w:val="0"/>
        <w:adjustRightInd w:val="0"/>
        <w:ind w:left="0"/>
        <w:jc w:val="both"/>
        <w:rPr>
          <w:bCs/>
          <w:sz w:val="10"/>
        </w:rPr>
      </w:pPr>
    </w:p>
    <w:p w14:paraId="46D23DE1" w14:textId="77777777" w:rsidR="00D35D3F" w:rsidRPr="00F23800" w:rsidRDefault="00D35D3F" w:rsidP="00BE12A8">
      <w:pPr>
        <w:numPr>
          <w:ilvl w:val="0"/>
          <w:numId w:val="29"/>
        </w:numPr>
        <w:tabs>
          <w:tab w:val="left" w:pos="426"/>
        </w:tabs>
        <w:ind w:left="0" w:firstLine="0"/>
        <w:jc w:val="center"/>
        <w:rPr>
          <w:b/>
          <w:bCs/>
          <w:szCs w:val="24"/>
          <w:lang w:val="uk-UA"/>
        </w:rPr>
      </w:pPr>
      <w:r w:rsidRPr="00F23800">
        <w:rPr>
          <w:b/>
          <w:bCs/>
          <w:szCs w:val="24"/>
          <w:lang w:val="uk-UA"/>
        </w:rPr>
        <w:t>Порядок повернення кредиту.</w:t>
      </w:r>
    </w:p>
    <w:p w14:paraId="0A9CA84C" w14:textId="569F1D60" w:rsidR="00D35D3F" w:rsidRPr="00F23800" w:rsidRDefault="00D35D3F" w:rsidP="00BE12A8">
      <w:pPr>
        <w:numPr>
          <w:ilvl w:val="1"/>
          <w:numId w:val="29"/>
        </w:numPr>
        <w:tabs>
          <w:tab w:val="left" w:pos="426"/>
          <w:tab w:val="left" w:pos="1635"/>
          <w:tab w:val="left" w:pos="1701"/>
        </w:tabs>
        <w:ind w:left="0" w:firstLine="0"/>
        <w:jc w:val="both"/>
        <w:rPr>
          <w:szCs w:val="24"/>
          <w:lang w:val="uk-UA"/>
        </w:rPr>
      </w:pPr>
      <w:r w:rsidRPr="00F23800">
        <w:rPr>
          <w:szCs w:val="24"/>
          <w:lang w:val="uk-UA"/>
        </w:rPr>
        <w:t xml:space="preserve">Позичальник зобов’язаний повернути Банку кредит у повному обсязі в порядку і </w:t>
      </w:r>
      <w:r w:rsidR="000D7F0A" w:rsidRPr="00F23800">
        <w:rPr>
          <w:szCs w:val="24"/>
          <w:lang w:val="uk-UA"/>
        </w:rPr>
        <w:t>строки (</w:t>
      </w:r>
      <w:r w:rsidRPr="00F23800">
        <w:rPr>
          <w:szCs w:val="24"/>
          <w:lang w:val="uk-UA"/>
        </w:rPr>
        <w:t>терміни</w:t>
      </w:r>
      <w:r w:rsidR="000D7F0A" w:rsidRPr="00F23800">
        <w:rPr>
          <w:szCs w:val="24"/>
          <w:lang w:val="uk-UA"/>
        </w:rPr>
        <w:t>)</w:t>
      </w:r>
      <w:r w:rsidRPr="00F23800">
        <w:rPr>
          <w:szCs w:val="24"/>
          <w:lang w:val="uk-UA"/>
        </w:rPr>
        <w:t xml:space="preserve">, передбачені Кредитним договором  та/або додатками до нього. </w:t>
      </w:r>
      <w:r w:rsidR="00D70A11" w:rsidRPr="00F23800">
        <w:rPr>
          <w:szCs w:val="24"/>
          <w:lang w:val="uk-UA"/>
        </w:rPr>
        <w:t xml:space="preserve"> </w:t>
      </w:r>
    </w:p>
    <w:p w14:paraId="0DC64ED6" w14:textId="3329AA10" w:rsidR="00855F9D" w:rsidRPr="00F23800" w:rsidRDefault="00855F9D" w:rsidP="00BE12A8">
      <w:pPr>
        <w:numPr>
          <w:ilvl w:val="1"/>
          <w:numId w:val="29"/>
        </w:numPr>
        <w:tabs>
          <w:tab w:val="left" w:pos="426"/>
          <w:tab w:val="left" w:pos="1635"/>
          <w:tab w:val="left" w:pos="1701"/>
        </w:tabs>
        <w:ind w:left="0" w:firstLine="0"/>
        <w:jc w:val="both"/>
        <w:rPr>
          <w:szCs w:val="24"/>
          <w:lang w:val="uk-UA"/>
        </w:rPr>
      </w:pPr>
      <w:r w:rsidRPr="00F23800">
        <w:rPr>
          <w:szCs w:val="24"/>
          <w:lang w:val="uk-UA"/>
        </w:rPr>
        <w:t>Позичальник здійснює погашення заборгованості за цим Кредитним договором відповідно до Графіку</w:t>
      </w:r>
      <w:r w:rsidR="00113855" w:rsidRPr="00F23800">
        <w:rPr>
          <w:szCs w:val="24"/>
          <w:lang w:val="uk-UA"/>
        </w:rPr>
        <w:t xml:space="preserve"> платежі (Додаток №1 до Кредитного договору).</w:t>
      </w:r>
    </w:p>
    <w:p w14:paraId="719977C3" w14:textId="1DE8BA88" w:rsidR="00917A4B" w:rsidRPr="00F23800" w:rsidRDefault="00917A4B" w:rsidP="00BE12A8">
      <w:pPr>
        <w:tabs>
          <w:tab w:val="left" w:pos="426"/>
          <w:tab w:val="left" w:pos="1635"/>
          <w:tab w:val="left" w:pos="1701"/>
        </w:tabs>
        <w:ind w:firstLine="426"/>
        <w:jc w:val="both"/>
        <w:rPr>
          <w:szCs w:val="24"/>
          <w:lang w:val="uk-UA"/>
        </w:rPr>
      </w:pPr>
      <w:r w:rsidRPr="00F23800">
        <w:rPr>
          <w:szCs w:val="24"/>
          <w:lang w:val="uk-UA"/>
        </w:rPr>
        <w:t xml:space="preserve">Всього Позичальник зобов`язаний здійснити </w:t>
      </w:r>
      <w:r w:rsidR="00F22771" w:rsidRPr="00F23800">
        <w:rPr>
          <w:szCs w:val="24"/>
          <w:lang w:val="uk-UA"/>
        </w:rPr>
        <w:t>___</w:t>
      </w:r>
      <w:r w:rsidRPr="00F23800">
        <w:rPr>
          <w:szCs w:val="24"/>
          <w:lang w:val="uk-UA"/>
        </w:rPr>
        <w:t xml:space="preserve"> (</w:t>
      </w:r>
      <w:r w:rsidR="00F22771" w:rsidRPr="00F23800">
        <w:rPr>
          <w:szCs w:val="24"/>
          <w:lang w:val="uk-UA"/>
        </w:rPr>
        <w:t>__________</w:t>
      </w:r>
      <w:r w:rsidRPr="00F23800">
        <w:rPr>
          <w:szCs w:val="24"/>
          <w:lang w:val="uk-UA"/>
        </w:rPr>
        <w:t xml:space="preserve">) </w:t>
      </w:r>
      <w:r w:rsidR="00421BC3" w:rsidRPr="00F23800">
        <w:rPr>
          <w:szCs w:val="24"/>
          <w:lang w:val="uk-UA"/>
        </w:rPr>
        <w:t>Щомісячних</w:t>
      </w:r>
      <w:r w:rsidRPr="00F23800">
        <w:rPr>
          <w:szCs w:val="24"/>
          <w:lang w:val="uk-UA"/>
        </w:rPr>
        <w:t xml:space="preserve"> платежів по _______ грн. (__________ гривень 00 копійок) щомісячно, кожного останнього числа відповідного місяця, впродовж </w:t>
      </w:r>
      <w:r w:rsidR="00F22771" w:rsidRPr="00F23800">
        <w:rPr>
          <w:szCs w:val="24"/>
          <w:lang w:val="uk-UA"/>
        </w:rPr>
        <w:t>___</w:t>
      </w:r>
      <w:r w:rsidRPr="00F23800">
        <w:rPr>
          <w:szCs w:val="24"/>
          <w:lang w:val="uk-UA"/>
        </w:rPr>
        <w:t xml:space="preserve"> (</w:t>
      </w:r>
      <w:r w:rsidR="00F22771" w:rsidRPr="00F23800">
        <w:rPr>
          <w:szCs w:val="24"/>
          <w:lang w:val="uk-UA"/>
        </w:rPr>
        <w:t>____________</w:t>
      </w:r>
      <w:r w:rsidRPr="00F23800">
        <w:rPr>
          <w:szCs w:val="24"/>
          <w:lang w:val="uk-UA"/>
        </w:rPr>
        <w:t xml:space="preserve">) місяців з дати укладання Кредитного договору.  Перший та останній платежі можуть відрізнятися за розміром суми </w:t>
      </w:r>
      <w:r w:rsidR="00421BC3" w:rsidRPr="00F23800">
        <w:rPr>
          <w:szCs w:val="24"/>
          <w:lang w:val="uk-UA"/>
        </w:rPr>
        <w:t>Щомісячного</w:t>
      </w:r>
      <w:r w:rsidRPr="00F23800">
        <w:rPr>
          <w:szCs w:val="24"/>
          <w:lang w:val="uk-UA"/>
        </w:rPr>
        <w:t xml:space="preserve"> платежу. </w:t>
      </w:r>
      <w:r w:rsidR="00421BC3" w:rsidRPr="00F23800">
        <w:rPr>
          <w:szCs w:val="24"/>
          <w:lang w:val="uk-UA"/>
        </w:rPr>
        <w:t>Щомісячні п</w:t>
      </w:r>
      <w:r w:rsidRPr="00F23800">
        <w:rPr>
          <w:szCs w:val="24"/>
          <w:lang w:val="uk-UA"/>
        </w:rPr>
        <w:t>латежі з ___ до ___ погашаються в однаковому порядку.</w:t>
      </w:r>
    </w:p>
    <w:p w14:paraId="3FC12579" w14:textId="77777777" w:rsidR="002B0AD8" w:rsidRPr="00F23800" w:rsidRDefault="002B0AD8" w:rsidP="00BE12A8">
      <w:pPr>
        <w:tabs>
          <w:tab w:val="left" w:pos="426"/>
          <w:tab w:val="left" w:pos="1635"/>
          <w:tab w:val="left" w:pos="1701"/>
        </w:tabs>
        <w:ind w:firstLine="426"/>
        <w:jc w:val="both"/>
        <w:rPr>
          <w:szCs w:val="24"/>
          <w:lang w:val="uk-UA"/>
        </w:rPr>
      </w:pPr>
      <w:r w:rsidRPr="00F23800">
        <w:rPr>
          <w:szCs w:val="24"/>
          <w:lang w:val="uk-UA"/>
        </w:rPr>
        <w:t>Якщо будь-який термін здійснення платежів за договором про споживчий кредит припадає на вихідний, святковий або інший неробочий день, то платежі повинні бути здійснені у попередній робочий день.</w:t>
      </w:r>
    </w:p>
    <w:p w14:paraId="36F130FE" w14:textId="2CBF8145" w:rsidR="00CE60FD" w:rsidRPr="00F23800" w:rsidRDefault="00D35D3F" w:rsidP="00BE12A8">
      <w:pPr>
        <w:numPr>
          <w:ilvl w:val="1"/>
          <w:numId w:val="29"/>
        </w:numPr>
        <w:tabs>
          <w:tab w:val="left" w:pos="567"/>
          <w:tab w:val="left" w:pos="1635"/>
          <w:tab w:val="left" w:pos="1701"/>
        </w:tabs>
        <w:ind w:left="0" w:firstLine="0"/>
        <w:jc w:val="both"/>
        <w:rPr>
          <w:szCs w:val="24"/>
          <w:lang w:val="uk-UA"/>
        </w:rPr>
      </w:pPr>
      <w:r w:rsidRPr="00F23800">
        <w:rPr>
          <w:szCs w:val="24"/>
          <w:lang w:val="uk-UA"/>
        </w:rPr>
        <w:t xml:space="preserve">Позичальник щомісячно, здійснює повернення суми </w:t>
      </w:r>
      <w:r w:rsidR="00157B49" w:rsidRPr="00F23800">
        <w:rPr>
          <w:szCs w:val="24"/>
          <w:lang w:val="uk-UA"/>
        </w:rPr>
        <w:t xml:space="preserve">заборгованості за </w:t>
      </w:r>
      <w:r w:rsidRPr="00F23800">
        <w:rPr>
          <w:szCs w:val="24"/>
          <w:lang w:val="uk-UA"/>
        </w:rPr>
        <w:t>креди</w:t>
      </w:r>
      <w:r w:rsidR="00157B49" w:rsidRPr="00F23800">
        <w:rPr>
          <w:szCs w:val="24"/>
          <w:lang w:val="uk-UA"/>
        </w:rPr>
        <w:t xml:space="preserve">том, сплачує проценти за користування кредитом, у вигляді </w:t>
      </w:r>
      <w:r w:rsidRPr="00F23800">
        <w:rPr>
          <w:szCs w:val="24"/>
          <w:lang w:val="uk-UA"/>
        </w:rPr>
        <w:t>рівни</w:t>
      </w:r>
      <w:r w:rsidR="00157B49" w:rsidRPr="00F23800">
        <w:rPr>
          <w:szCs w:val="24"/>
          <w:lang w:val="uk-UA"/>
        </w:rPr>
        <w:t>х</w:t>
      </w:r>
      <w:r w:rsidRPr="00F23800">
        <w:rPr>
          <w:szCs w:val="24"/>
          <w:lang w:val="uk-UA"/>
        </w:rPr>
        <w:t xml:space="preserve"> сум – ануїтетн</w:t>
      </w:r>
      <w:r w:rsidR="00157B49" w:rsidRPr="00F23800">
        <w:rPr>
          <w:szCs w:val="24"/>
          <w:lang w:val="uk-UA"/>
        </w:rPr>
        <w:t>ого</w:t>
      </w:r>
      <w:r w:rsidRPr="00F23800">
        <w:rPr>
          <w:szCs w:val="24"/>
          <w:lang w:val="uk-UA"/>
        </w:rPr>
        <w:t xml:space="preserve"> плат</w:t>
      </w:r>
      <w:r w:rsidR="00157B49" w:rsidRPr="00F23800">
        <w:rPr>
          <w:szCs w:val="24"/>
          <w:lang w:val="uk-UA"/>
        </w:rPr>
        <w:t>е</w:t>
      </w:r>
      <w:r w:rsidRPr="00F23800">
        <w:rPr>
          <w:szCs w:val="24"/>
          <w:lang w:val="uk-UA"/>
        </w:rPr>
        <w:t>ж</w:t>
      </w:r>
      <w:r w:rsidR="00157B49" w:rsidRPr="00F23800">
        <w:rPr>
          <w:szCs w:val="24"/>
          <w:lang w:val="uk-UA"/>
        </w:rPr>
        <w:t>у</w:t>
      </w:r>
      <w:r w:rsidRPr="00F23800">
        <w:rPr>
          <w:szCs w:val="24"/>
          <w:lang w:val="uk-UA"/>
        </w:rPr>
        <w:t xml:space="preserve"> </w:t>
      </w:r>
      <w:r w:rsidR="00024DA6" w:rsidRPr="00F23800">
        <w:rPr>
          <w:szCs w:val="24"/>
          <w:lang w:val="uk-UA"/>
        </w:rPr>
        <w:t>(</w:t>
      </w:r>
      <w:r w:rsidRPr="00F23800">
        <w:rPr>
          <w:szCs w:val="24"/>
          <w:lang w:val="uk-UA"/>
        </w:rPr>
        <w:t xml:space="preserve">розмір якого визначається </w:t>
      </w:r>
      <w:r w:rsidR="00EF6396" w:rsidRPr="00F23800">
        <w:rPr>
          <w:szCs w:val="24"/>
          <w:lang w:val="uk-UA"/>
        </w:rPr>
        <w:t>п.</w:t>
      </w:r>
      <w:r w:rsidR="001A209B" w:rsidRPr="00F23800">
        <w:rPr>
          <w:szCs w:val="24"/>
          <w:lang w:val="uk-UA"/>
        </w:rPr>
        <w:t>6</w:t>
      </w:r>
      <w:r w:rsidR="00EF6396" w:rsidRPr="00F23800">
        <w:rPr>
          <w:szCs w:val="24"/>
          <w:lang w:val="uk-UA"/>
        </w:rPr>
        <w:t>.</w:t>
      </w:r>
      <w:r w:rsidR="00421BC3" w:rsidRPr="00F23800">
        <w:rPr>
          <w:szCs w:val="24"/>
          <w:lang w:val="uk-UA"/>
        </w:rPr>
        <w:t>2.</w:t>
      </w:r>
      <w:r w:rsidR="00D654FE" w:rsidRPr="00F23800">
        <w:rPr>
          <w:szCs w:val="24"/>
          <w:lang w:val="uk-UA"/>
        </w:rPr>
        <w:t xml:space="preserve"> </w:t>
      </w:r>
      <w:r w:rsidRPr="00F23800">
        <w:rPr>
          <w:szCs w:val="24"/>
          <w:lang w:val="uk-UA"/>
        </w:rPr>
        <w:t>Кредитного договору</w:t>
      </w:r>
      <w:r w:rsidR="00024DA6" w:rsidRPr="00F23800">
        <w:rPr>
          <w:szCs w:val="24"/>
          <w:lang w:val="uk-UA"/>
        </w:rPr>
        <w:t>)</w:t>
      </w:r>
      <w:r w:rsidRPr="00F23800">
        <w:rPr>
          <w:szCs w:val="24"/>
          <w:lang w:val="uk-UA"/>
        </w:rPr>
        <w:t>.</w:t>
      </w:r>
      <w:r w:rsidR="00CE60FD" w:rsidRPr="00F23800">
        <w:rPr>
          <w:szCs w:val="24"/>
          <w:lang w:val="uk-UA"/>
        </w:rPr>
        <w:t xml:space="preserve"> Повернення кредиту здійснюється у порядку</w:t>
      </w:r>
      <w:r w:rsidR="00A070AF" w:rsidRPr="00F23800">
        <w:rPr>
          <w:szCs w:val="24"/>
          <w:lang w:val="uk-UA"/>
        </w:rPr>
        <w:t>, передбаченому п.п.</w:t>
      </w:r>
      <w:r w:rsidR="00855F9D" w:rsidRPr="00F23800">
        <w:rPr>
          <w:szCs w:val="24"/>
          <w:lang w:val="uk-UA"/>
        </w:rPr>
        <w:t>6</w:t>
      </w:r>
      <w:r w:rsidR="00A070AF" w:rsidRPr="00F23800">
        <w:rPr>
          <w:szCs w:val="24"/>
          <w:lang w:val="uk-UA"/>
        </w:rPr>
        <w:t>.</w:t>
      </w:r>
      <w:r w:rsidR="00855F9D" w:rsidRPr="00F23800">
        <w:rPr>
          <w:szCs w:val="24"/>
          <w:lang w:val="uk-UA"/>
        </w:rPr>
        <w:t>3</w:t>
      </w:r>
      <w:r w:rsidR="00A070AF" w:rsidRPr="00F23800">
        <w:rPr>
          <w:szCs w:val="24"/>
          <w:lang w:val="uk-UA"/>
        </w:rPr>
        <w:t>.1.-</w:t>
      </w:r>
      <w:r w:rsidR="00855F9D" w:rsidRPr="00F23800">
        <w:rPr>
          <w:szCs w:val="24"/>
          <w:lang w:val="uk-UA"/>
        </w:rPr>
        <w:t>6</w:t>
      </w:r>
      <w:r w:rsidR="00A070AF" w:rsidRPr="00F23800">
        <w:rPr>
          <w:szCs w:val="24"/>
          <w:lang w:val="uk-UA"/>
        </w:rPr>
        <w:t>.</w:t>
      </w:r>
      <w:r w:rsidR="00855F9D" w:rsidRPr="00F23800">
        <w:rPr>
          <w:szCs w:val="24"/>
          <w:lang w:val="uk-UA"/>
        </w:rPr>
        <w:t>3</w:t>
      </w:r>
      <w:r w:rsidR="00A070AF" w:rsidRPr="00F23800">
        <w:rPr>
          <w:szCs w:val="24"/>
          <w:lang w:val="uk-UA"/>
        </w:rPr>
        <w:t>.</w:t>
      </w:r>
      <w:r w:rsidR="00624919" w:rsidRPr="00F23800">
        <w:rPr>
          <w:szCs w:val="24"/>
          <w:lang w:val="uk-UA"/>
        </w:rPr>
        <w:t>5</w:t>
      </w:r>
      <w:r w:rsidR="00A070AF" w:rsidRPr="00F23800">
        <w:rPr>
          <w:szCs w:val="24"/>
          <w:lang w:val="uk-UA"/>
        </w:rPr>
        <w:t>. Кредитного договору</w:t>
      </w:r>
      <w:r w:rsidR="00CE60FD" w:rsidRPr="00F23800">
        <w:rPr>
          <w:szCs w:val="24"/>
          <w:lang w:val="uk-UA"/>
        </w:rPr>
        <w:t>:</w:t>
      </w:r>
    </w:p>
    <w:p w14:paraId="5DF161C1" w14:textId="49CF0FA1" w:rsidR="004935A8" w:rsidRPr="00F23800" w:rsidRDefault="003D757D" w:rsidP="006A1CB5">
      <w:pPr>
        <w:numPr>
          <w:ilvl w:val="2"/>
          <w:numId w:val="29"/>
        </w:numPr>
        <w:tabs>
          <w:tab w:val="left" w:pos="709"/>
        </w:tabs>
        <w:ind w:left="0" w:firstLine="0"/>
        <w:jc w:val="both"/>
        <w:rPr>
          <w:szCs w:val="24"/>
          <w:lang w:val="uk-UA"/>
        </w:rPr>
      </w:pPr>
      <w:r w:rsidRPr="00F23800">
        <w:rPr>
          <w:szCs w:val="24"/>
          <w:lang w:val="uk-UA"/>
        </w:rPr>
        <w:t xml:space="preserve">Для здійснення належного погашення кредиту </w:t>
      </w:r>
      <w:r w:rsidR="00C51732" w:rsidRPr="00F23800">
        <w:rPr>
          <w:szCs w:val="24"/>
          <w:lang w:val="uk-UA"/>
        </w:rPr>
        <w:t xml:space="preserve">Позичальник </w:t>
      </w:r>
      <w:r w:rsidR="000C2214" w:rsidRPr="00F23800">
        <w:rPr>
          <w:szCs w:val="24"/>
          <w:lang w:val="uk-UA"/>
        </w:rPr>
        <w:t xml:space="preserve">зобов’язаний щомісячно </w:t>
      </w:r>
      <w:r w:rsidR="00D66629" w:rsidRPr="00F23800">
        <w:rPr>
          <w:szCs w:val="24"/>
          <w:lang w:val="uk-UA"/>
        </w:rPr>
        <w:t>не</w:t>
      </w:r>
      <w:r w:rsidR="00DE1DA8" w:rsidRPr="00F23800">
        <w:rPr>
          <w:szCs w:val="24"/>
          <w:lang w:val="uk-UA"/>
        </w:rPr>
        <w:t xml:space="preserve"> пізніше </w:t>
      </w:r>
      <w:r w:rsidR="004935A8" w:rsidRPr="00F23800">
        <w:rPr>
          <w:szCs w:val="24"/>
          <w:lang w:val="uk-UA"/>
        </w:rPr>
        <w:t xml:space="preserve">дати </w:t>
      </w:r>
      <w:r w:rsidR="002D27BF" w:rsidRPr="00F23800">
        <w:rPr>
          <w:rStyle w:val="FontStyle3"/>
          <w:sz w:val="24"/>
          <w:szCs w:val="24"/>
          <w:lang w:val="uk-UA"/>
        </w:rPr>
        <w:t xml:space="preserve">погашення </w:t>
      </w:r>
      <w:r w:rsidR="00C058E5" w:rsidRPr="00F23800">
        <w:rPr>
          <w:rStyle w:val="FontStyle3"/>
          <w:sz w:val="24"/>
          <w:szCs w:val="24"/>
          <w:lang w:val="uk-UA"/>
        </w:rPr>
        <w:t>Щ</w:t>
      </w:r>
      <w:r w:rsidR="002D27BF" w:rsidRPr="00F23800">
        <w:rPr>
          <w:rStyle w:val="FontStyle3"/>
          <w:sz w:val="24"/>
          <w:szCs w:val="24"/>
          <w:lang w:val="uk-UA"/>
        </w:rPr>
        <w:t>омісячного платежу</w:t>
      </w:r>
      <w:r w:rsidR="00243010" w:rsidRPr="00F23800">
        <w:rPr>
          <w:szCs w:val="24"/>
          <w:lang w:val="uk-UA"/>
        </w:rPr>
        <w:t>, встановлено</w:t>
      </w:r>
      <w:r w:rsidR="00E46BFC" w:rsidRPr="00F23800">
        <w:rPr>
          <w:szCs w:val="24"/>
          <w:lang w:val="uk-UA"/>
        </w:rPr>
        <w:t>ї</w:t>
      </w:r>
      <w:r w:rsidR="00243010" w:rsidRPr="00F23800">
        <w:rPr>
          <w:szCs w:val="24"/>
          <w:lang w:val="uk-UA"/>
        </w:rPr>
        <w:t xml:space="preserve"> </w:t>
      </w:r>
      <w:r w:rsidR="00E46BFC" w:rsidRPr="00F23800">
        <w:rPr>
          <w:szCs w:val="24"/>
          <w:lang w:val="uk-UA"/>
        </w:rPr>
        <w:t>Графіком платежів</w:t>
      </w:r>
      <w:r w:rsidR="00243010" w:rsidRPr="00F23800">
        <w:rPr>
          <w:szCs w:val="24"/>
          <w:lang w:val="uk-UA"/>
        </w:rPr>
        <w:t>,</w:t>
      </w:r>
      <w:r w:rsidR="00C51732" w:rsidRPr="00F23800">
        <w:rPr>
          <w:szCs w:val="24"/>
          <w:lang w:val="uk-UA"/>
        </w:rPr>
        <w:t xml:space="preserve"> забезпечити наявність на </w:t>
      </w:r>
      <w:r w:rsidR="00493FA9" w:rsidRPr="00F23800">
        <w:rPr>
          <w:rStyle w:val="FontStyle3"/>
          <w:sz w:val="24"/>
          <w:szCs w:val="24"/>
          <w:lang w:val="uk-UA"/>
        </w:rPr>
        <w:t>Поточному рахунку для обслуговування кредиту</w:t>
      </w:r>
      <w:r w:rsidR="00C51732" w:rsidRPr="00F23800">
        <w:rPr>
          <w:szCs w:val="24"/>
          <w:lang w:val="uk-UA"/>
        </w:rPr>
        <w:t xml:space="preserve"> суму коштів, </w:t>
      </w:r>
      <w:r w:rsidR="00CE2F1C" w:rsidRPr="00F23800">
        <w:rPr>
          <w:szCs w:val="24"/>
          <w:lang w:val="uk-UA"/>
        </w:rPr>
        <w:t>що відповідає розміру</w:t>
      </w:r>
      <w:r w:rsidR="00C51732" w:rsidRPr="00F23800">
        <w:rPr>
          <w:szCs w:val="24"/>
          <w:lang w:val="uk-UA"/>
        </w:rPr>
        <w:t xml:space="preserve"> </w:t>
      </w:r>
      <w:r w:rsidR="00C058E5" w:rsidRPr="00F23800">
        <w:rPr>
          <w:szCs w:val="24"/>
          <w:lang w:val="uk-UA"/>
        </w:rPr>
        <w:t>Щ</w:t>
      </w:r>
      <w:r w:rsidR="002D27BF" w:rsidRPr="00F23800">
        <w:rPr>
          <w:szCs w:val="24"/>
          <w:lang w:val="uk-UA"/>
        </w:rPr>
        <w:t>омісячного</w:t>
      </w:r>
      <w:r w:rsidR="00C51732" w:rsidRPr="00F23800">
        <w:rPr>
          <w:szCs w:val="24"/>
          <w:lang w:val="uk-UA"/>
        </w:rPr>
        <w:t xml:space="preserve"> платежу</w:t>
      </w:r>
      <w:r w:rsidR="004935A8" w:rsidRPr="00F23800">
        <w:rPr>
          <w:szCs w:val="24"/>
          <w:lang w:val="uk-UA"/>
        </w:rPr>
        <w:t xml:space="preserve">, </w:t>
      </w:r>
      <w:r w:rsidR="00C058E5" w:rsidRPr="00F23800">
        <w:rPr>
          <w:szCs w:val="24"/>
          <w:lang w:val="uk-UA"/>
        </w:rPr>
        <w:t>з врахуванням рекомендацій Банку, передбачених</w:t>
      </w:r>
      <w:r w:rsidR="004935A8" w:rsidRPr="00F23800">
        <w:rPr>
          <w:szCs w:val="24"/>
          <w:lang w:val="uk-UA"/>
        </w:rPr>
        <w:t xml:space="preserve"> п.2.</w:t>
      </w:r>
      <w:r w:rsidR="00421BC3" w:rsidRPr="00F23800">
        <w:rPr>
          <w:szCs w:val="24"/>
          <w:lang w:val="uk-UA"/>
        </w:rPr>
        <w:t>9</w:t>
      </w:r>
      <w:r w:rsidR="004935A8" w:rsidRPr="00F23800">
        <w:rPr>
          <w:szCs w:val="24"/>
          <w:lang w:val="uk-UA"/>
        </w:rPr>
        <w:t>. Кредитного договору</w:t>
      </w:r>
      <w:r w:rsidR="00C51732" w:rsidRPr="00F23800">
        <w:rPr>
          <w:szCs w:val="24"/>
          <w:lang w:val="uk-UA"/>
        </w:rPr>
        <w:t>.</w:t>
      </w:r>
      <w:r w:rsidR="00E46BFC" w:rsidRPr="00F23800">
        <w:rPr>
          <w:szCs w:val="24"/>
          <w:lang w:val="uk-UA"/>
        </w:rPr>
        <w:t xml:space="preserve"> </w:t>
      </w:r>
    </w:p>
    <w:p w14:paraId="10400F05" w14:textId="77777777" w:rsidR="00CE60FD" w:rsidRPr="00F23800" w:rsidRDefault="00C51732" w:rsidP="006A1CB5">
      <w:pPr>
        <w:numPr>
          <w:ilvl w:val="2"/>
          <w:numId w:val="29"/>
        </w:numPr>
        <w:tabs>
          <w:tab w:val="left" w:pos="709"/>
        </w:tabs>
        <w:ind w:left="0" w:firstLine="0"/>
        <w:jc w:val="both"/>
        <w:rPr>
          <w:szCs w:val="24"/>
          <w:lang w:val="uk-UA"/>
        </w:rPr>
      </w:pPr>
      <w:r w:rsidRPr="00F23800">
        <w:rPr>
          <w:szCs w:val="24"/>
          <w:lang w:val="uk-UA"/>
        </w:rPr>
        <w:t xml:space="preserve">Зарахування коштів на Поточний рахунок </w:t>
      </w:r>
      <w:r w:rsidR="00493FA9" w:rsidRPr="00F23800">
        <w:rPr>
          <w:szCs w:val="24"/>
          <w:lang w:val="uk-UA"/>
        </w:rPr>
        <w:t xml:space="preserve">для обслуговування кредиту </w:t>
      </w:r>
      <w:r w:rsidRPr="00F23800">
        <w:rPr>
          <w:szCs w:val="24"/>
          <w:lang w:val="uk-UA"/>
        </w:rPr>
        <w:t xml:space="preserve">здійснюється Позичальником шляхом </w:t>
      </w:r>
      <w:r w:rsidR="00CE60FD" w:rsidRPr="00F23800">
        <w:rPr>
          <w:szCs w:val="24"/>
          <w:lang w:val="uk-UA"/>
        </w:rPr>
        <w:t xml:space="preserve">перерахування коштів у безготівковій формі та/або внесенням готівкою. </w:t>
      </w:r>
    </w:p>
    <w:p w14:paraId="048CE77F" w14:textId="77777777" w:rsidR="00CE60FD" w:rsidRPr="00F23800" w:rsidRDefault="00CE60FD" w:rsidP="006A1CB5">
      <w:pPr>
        <w:numPr>
          <w:ilvl w:val="2"/>
          <w:numId w:val="29"/>
        </w:numPr>
        <w:tabs>
          <w:tab w:val="left" w:pos="709"/>
        </w:tabs>
        <w:ind w:left="0" w:firstLine="0"/>
        <w:jc w:val="both"/>
        <w:rPr>
          <w:szCs w:val="24"/>
          <w:lang w:val="uk-UA"/>
        </w:rPr>
      </w:pPr>
      <w:r w:rsidRPr="00F23800">
        <w:rPr>
          <w:szCs w:val="24"/>
          <w:lang w:val="uk-UA"/>
        </w:rPr>
        <w:t xml:space="preserve">Позичальник доручає, а Банк за дорученням Позичальника </w:t>
      </w:r>
      <w:r w:rsidR="00243010" w:rsidRPr="00F23800">
        <w:rPr>
          <w:szCs w:val="24"/>
          <w:lang w:val="uk-UA"/>
        </w:rPr>
        <w:t>щомісячно</w:t>
      </w:r>
      <w:r w:rsidR="000C1927" w:rsidRPr="00F23800">
        <w:rPr>
          <w:szCs w:val="24"/>
          <w:lang w:val="uk-UA"/>
        </w:rPr>
        <w:t xml:space="preserve"> в </w:t>
      </w:r>
      <w:r w:rsidR="004935A8" w:rsidRPr="00F23800">
        <w:rPr>
          <w:szCs w:val="24"/>
          <w:lang w:val="uk-UA"/>
        </w:rPr>
        <w:t xml:space="preserve">кінцеву дату </w:t>
      </w:r>
      <w:r w:rsidR="002D27BF" w:rsidRPr="00F23800">
        <w:rPr>
          <w:rStyle w:val="FontStyle3"/>
          <w:sz w:val="24"/>
          <w:szCs w:val="24"/>
          <w:lang w:val="uk-UA"/>
        </w:rPr>
        <w:t xml:space="preserve">погашення </w:t>
      </w:r>
      <w:r w:rsidR="00C058E5" w:rsidRPr="00F23800">
        <w:rPr>
          <w:rStyle w:val="FontStyle3"/>
          <w:sz w:val="24"/>
          <w:szCs w:val="24"/>
          <w:lang w:val="uk-UA"/>
        </w:rPr>
        <w:t>Щ</w:t>
      </w:r>
      <w:r w:rsidR="002D27BF" w:rsidRPr="00F23800">
        <w:rPr>
          <w:rStyle w:val="FontStyle3"/>
          <w:sz w:val="24"/>
          <w:szCs w:val="24"/>
          <w:lang w:val="uk-UA"/>
        </w:rPr>
        <w:t>омісячного платежу</w:t>
      </w:r>
      <w:r w:rsidR="001A209B" w:rsidRPr="00F23800">
        <w:rPr>
          <w:szCs w:val="24"/>
          <w:lang w:val="uk-UA"/>
        </w:rPr>
        <w:t>, передбачену Графіком платежів,</w:t>
      </w:r>
      <w:r w:rsidR="00243010" w:rsidRPr="00F23800">
        <w:rPr>
          <w:szCs w:val="24"/>
          <w:lang w:val="uk-UA"/>
        </w:rPr>
        <w:t xml:space="preserve"> </w:t>
      </w:r>
      <w:r w:rsidRPr="00F23800">
        <w:rPr>
          <w:szCs w:val="24"/>
          <w:lang w:val="uk-UA"/>
        </w:rPr>
        <w:t xml:space="preserve">здійснює договірне списання грошових коштів з </w:t>
      </w:r>
      <w:r w:rsidR="003D757D" w:rsidRPr="00F23800">
        <w:rPr>
          <w:szCs w:val="24"/>
          <w:lang w:val="uk-UA"/>
        </w:rPr>
        <w:t>П</w:t>
      </w:r>
      <w:r w:rsidRPr="00F23800">
        <w:rPr>
          <w:szCs w:val="24"/>
          <w:lang w:val="uk-UA"/>
        </w:rPr>
        <w:t>оточного рахунку</w:t>
      </w:r>
      <w:r w:rsidR="00493FA9" w:rsidRPr="00F23800">
        <w:rPr>
          <w:szCs w:val="24"/>
          <w:lang w:val="uk-UA"/>
        </w:rPr>
        <w:t xml:space="preserve"> для обслуговування кредиту</w:t>
      </w:r>
      <w:r w:rsidRPr="00F23800">
        <w:rPr>
          <w:szCs w:val="24"/>
          <w:lang w:val="uk-UA"/>
        </w:rPr>
        <w:t xml:space="preserve"> в сумі </w:t>
      </w:r>
      <w:r w:rsidR="00C058E5" w:rsidRPr="00F23800">
        <w:rPr>
          <w:szCs w:val="24"/>
          <w:lang w:val="uk-UA"/>
        </w:rPr>
        <w:t>Щ</w:t>
      </w:r>
      <w:r w:rsidR="002D27BF" w:rsidRPr="00F23800">
        <w:rPr>
          <w:szCs w:val="24"/>
          <w:lang w:val="uk-UA"/>
        </w:rPr>
        <w:t>омісячного</w:t>
      </w:r>
      <w:r w:rsidRPr="00F23800">
        <w:rPr>
          <w:szCs w:val="24"/>
          <w:lang w:val="uk-UA"/>
        </w:rPr>
        <w:t xml:space="preserve"> платежу</w:t>
      </w:r>
      <w:r w:rsidR="000C2214" w:rsidRPr="00F23800">
        <w:rPr>
          <w:szCs w:val="24"/>
          <w:lang w:val="uk-UA"/>
        </w:rPr>
        <w:t xml:space="preserve">. </w:t>
      </w:r>
      <w:r w:rsidR="002D27BF" w:rsidRPr="00F23800">
        <w:rPr>
          <w:szCs w:val="24"/>
          <w:lang w:val="uk-UA"/>
        </w:rPr>
        <w:t>Щомісячний</w:t>
      </w:r>
      <w:r w:rsidR="000C2214" w:rsidRPr="00F23800">
        <w:rPr>
          <w:szCs w:val="24"/>
          <w:lang w:val="uk-UA"/>
        </w:rPr>
        <w:t xml:space="preserve"> платіж вважається отриманим Банком після його договірного списання Банком з Поточного рахунку </w:t>
      </w:r>
      <w:r w:rsidR="00493FA9" w:rsidRPr="00F23800">
        <w:rPr>
          <w:szCs w:val="24"/>
          <w:lang w:val="uk-UA"/>
        </w:rPr>
        <w:t>для обслуговування кредиту</w:t>
      </w:r>
      <w:r w:rsidR="000C2214" w:rsidRPr="00F23800">
        <w:rPr>
          <w:szCs w:val="24"/>
          <w:lang w:val="uk-UA"/>
        </w:rPr>
        <w:t>.</w:t>
      </w:r>
    </w:p>
    <w:p w14:paraId="2C999ADA" w14:textId="0448BAD1" w:rsidR="00F07177" w:rsidRPr="00F23800" w:rsidRDefault="00F07177" w:rsidP="006A1CB5">
      <w:pPr>
        <w:numPr>
          <w:ilvl w:val="2"/>
          <w:numId w:val="29"/>
        </w:numPr>
        <w:tabs>
          <w:tab w:val="left" w:pos="709"/>
        </w:tabs>
        <w:ind w:left="0" w:firstLine="0"/>
        <w:jc w:val="both"/>
        <w:rPr>
          <w:szCs w:val="24"/>
          <w:lang w:val="uk-UA"/>
        </w:rPr>
      </w:pPr>
      <w:r w:rsidRPr="00F23800">
        <w:rPr>
          <w:szCs w:val="24"/>
          <w:lang w:val="uk-UA"/>
        </w:rPr>
        <w:t xml:space="preserve">Останній </w:t>
      </w:r>
      <w:r w:rsidR="002D27BF" w:rsidRPr="00F23800">
        <w:rPr>
          <w:szCs w:val="24"/>
          <w:lang w:val="uk-UA"/>
        </w:rPr>
        <w:t>Щомісячний</w:t>
      </w:r>
      <w:r w:rsidRPr="00F23800">
        <w:rPr>
          <w:szCs w:val="24"/>
          <w:lang w:val="uk-UA"/>
        </w:rPr>
        <w:t xml:space="preserve"> платіж дорівнює залишку заборгованості по кредиту, процентах та комісіях</w:t>
      </w:r>
      <w:r w:rsidR="00F22771" w:rsidRPr="00F23800">
        <w:rPr>
          <w:szCs w:val="24"/>
          <w:lang w:val="uk-UA"/>
        </w:rPr>
        <w:t>, неустойки</w:t>
      </w:r>
      <w:r w:rsidRPr="00F23800">
        <w:rPr>
          <w:szCs w:val="24"/>
          <w:lang w:val="uk-UA"/>
        </w:rPr>
        <w:t>, що передбачені Кредитним договором.</w:t>
      </w:r>
    </w:p>
    <w:p w14:paraId="1BD65B04" w14:textId="2C28F5CC" w:rsidR="0079154C" w:rsidRPr="00F23800" w:rsidRDefault="0079154C" w:rsidP="006A1CB5">
      <w:pPr>
        <w:numPr>
          <w:ilvl w:val="2"/>
          <w:numId w:val="29"/>
        </w:numPr>
        <w:tabs>
          <w:tab w:val="left" w:pos="709"/>
        </w:tabs>
        <w:ind w:left="0" w:firstLine="0"/>
        <w:jc w:val="both"/>
        <w:rPr>
          <w:szCs w:val="24"/>
          <w:lang w:val="uk-UA"/>
        </w:rPr>
      </w:pPr>
      <w:r w:rsidRPr="00F23800">
        <w:rPr>
          <w:szCs w:val="24"/>
          <w:lang w:val="uk-UA"/>
        </w:rPr>
        <w:t xml:space="preserve">Грошові кошти, які на </w:t>
      </w:r>
      <w:r w:rsidR="004935A8" w:rsidRPr="00F23800">
        <w:rPr>
          <w:szCs w:val="24"/>
          <w:lang w:val="uk-UA"/>
        </w:rPr>
        <w:t xml:space="preserve">кінцеву дату </w:t>
      </w:r>
      <w:r w:rsidR="002D27BF" w:rsidRPr="00F23800">
        <w:rPr>
          <w:rStyle w:val="FontStyle3"/>
          <w:sz w:val="24"/>
          <w:szCs w:val="24"/>
          <w:lang w:val="uk-UA"/>
        </w:rPr>
        <w:t xml:space="preserve">погашення </w:t>
      </w:r>
      <w:r w:rsidR="00C058E5" w:rsidRPr="00F23800">
        <w:rPr>
          <w:rStyle w:val="FontStyle3"/>
          <w:sz w:val="24"/>
          <w:szCs w:val="24"/>
          <w:lang w:val="uk-UA"/>
        </w:rPr>
        <w:t>Щ</w:t>
      </w:r>
      <w:r w:rsidR="002D27BF" w:rsidRPr="00F23800">
        <w:rPr>
          <w:rStyle w:val="FontStyle3"/>
          <w:sz w:val="24"/>
          <w:szCs w:val="24"/>
          <w:lang w:val="uk-UA"/>
        </w:rPr>
        <w:t>омісячного платежу</w:t>
      </w:r>
      <w:r w:rsidRPr="00F23800">
        <w:rPr>
          <w:szCs w:val="24"/>
          <w:lang w:val="uk-UA"/>
        </w:rPr>
        <w:t xml:space="preserve">, </w:t>
      </w:r>
      <w:r w:rsidR="007A4867" w:rsidRPr="00F23800">
        <w:rPr>
          <w:szCs w:val="24"/>
          <w:lang w:val="uk-UA"/>
        </w:rPr>
        <w:t xml:space="preserve">відповідно до </w:t>
      </w:r>
      <w:r w:rsidRPr="00F23800">
        <w:rPr>
          <w:szCs w:val="24"/>
          <w:lang w:val="uk-UA"/>
        </w:rPr>
        <w:t>Графіку платеж</w:t>
      </w:r>
      <w:r w:rsidR="004935A8" w:rsidRPr="00F23800">
        <w:rPr>
          <w:szCs w:val="24"/>
          <w:lang w:val="uk-UA"/>
        </w:rPr>
        <w:t>ів</w:t>
      </w:r>
      <w:r w:rsidRPr="00F23800">
        <w:rPr>
          <w:szCs w:val="24"/>
          <w:lang w:val="uk-UA"/>
        </w:rPr>
        <w:t xml:space="preserve">, знаходяться на Поточному рахунку </w:t>
      </w:r>
      <w:r w:rsidR="00493FA9" w:rsidRPr="00F23800">
        <w:rPr>
          <w:szCs w:val="24"/>
          <w:lang w:val="uk-UA"/>
        </w:rPr>
        <w:t>для обслуговування кредиту</w:t>
      </w:r>
      <w:r w:rsidRPr="00F23800">
        <w:rPr>
          <w:szCs w:val="24"/>
          <w:lang w:val="uk-UA"/>
        </w:rPr>
        <w:t xml:space="preserve"> та перевищують суму </w:t>
      </w:r>
      <w:r w:rsidR="002D27BF" w:rsidRPr="00F23800">
        <w:rPr>
          <w:szCs w:val="24"/>
          <w:lang w:val="uk-UA"/>
        </w:rPr>
        <w:t>Щомісячного</w:t>
      </w:r>
      <w:r w:rsidRPr="00F23800">
        <w:rPr>
          <w:szCs w:val="24"/>
          <w:lang w:val="uk-UA"/>
        </w:rPr>
        <w:t xml:space="preserve"> платежу, можуть бути сплачені Позичальником, як часткова або повна дострокова сплата заборгованості за Кредитним договором, в порядку, передбаченому п.</w:t>
      </w:r>
      <w:r w:rsidR="007E1018" w:rsidRPr="00F23800">
        <w:rPr>
          <w:szCs w:val="24"/>
          <w:lang w:val="uk-UA"/>
        </w:rPr>
        <w:t>6</w:t>
      </w:r>
      <w:r w:rsidRPr="00F23800">
        <w:rPr>
          <w:szCs w:val="24"/>
          <w:lang w:val="uk-UA"/>
        </w:rPr>
        <w:t xml:space="preserve">.7. Кредитного договору. </w:t>
      </w:r>
    </w:p>
    <w:p w14:paraId="096E5650" w14:textId="77777777" w:rsidR="00D35D3F" w:rsidRPr="00F23800" w:rsidRDefault="00D35D3F" w:rsidP="00BE12A8">
      <w:pPr>
        <w:numPr>
          <w:ilvl w:val="1"/>
          <w:numId w:val="29"/>
        </w:numPr>
        <w:tabs>
          <w:tab w:val="left" w:pos="567"/>
        </w:tabs>
        <w:ind w:left="0" w:firstLine="0"/>
        <w:jc w:val="both"/>
        <w:rPr>
          <w:szCs w:val="24"/>
          <w:lang w:val="uk-UA"/>
        </w:rPr>
      </w:pPr>
      <w:r w:rsidRPr="00F23800">
        <w:rPr>
          <w:szCs w:val="24"/>
          <w:lang w:val="uk-UA"/>
        </w:rPr>
        <w:t>Сплата кредиту, процентів, інших платежів за Кредитним договором може здійснюватися третіми особами у випадках, не заборонених законодавством України або передбачених окремими договорами.</w:t>
      </w:r>
    </w:p>
    <w:p w14:paraId="254A6AF1" w14:textId="2AEBC2DF" w:rsidR="00D35D3F" w:rsidRPr="00F23800" w:rsidRDefault="00457404" w:rsidP="00BE12A8">
      <w:pPr>
        <w:numPr>
          <w:ilvl w:val="1"/>
          <w:numId w:val="29"/>
        </w:numPr>
        <w:tabs>
          <w:tab w:val="left" w:pos="567"/>
        </w:tabs>
        <w:ind w:left="0" w:firstLine="0"/>
        <w:jc w:val="both"/>
        <w:rPr>
          <w:szCs w:val="24"/>
          <w:lang w:val="uk-UA"/>
        </w:rPr>
      </w:pPr>
      <w:r w:rsidRPr="00F23800">
        <w:rPr>
          <w:szCs w:val="24"/>
          <w:lang w:val="uk-UA"/>
        </w:rPr>
        <w:t xml:space="preserve">Позичальник </w:t>
      </w:r>
      <w:r w:rsidR="00031ECF" w:rsidRPr="00F23800">
        <w:rPr>
          <w:szCs w:val="24"/>
          <w:lang w:val="uk-UA"/>
        </w:rPr>
        <w:t xml:space="preserve">уповноважує та безвідклично </w:t>
      </w:r>
      <w:r w:rsidRPr="00F23800">
        <w:rPr>
          <w:szCs w:val="24"/>
          <w:lang w:val="uk-UA"/>
        </w:rPr>
        <w:t>доручає Банку</w:t>
      </w:r>
      <w:r w:rsidR="006139FC" w:rsidRPr="00F23800">
        <w:rPr>
          <w:szCs w:val="24"/>
          <w:lang w:val="uk-UA"/>
        </w:rPr>
        <w:t>, а Банк має право</w:t>
      </w:r>
      <w:r w:rsidRPr="00F23800">
        <w:rPr>
          <w:szCs w:val="24"/>
          <w:lang w:val="uk-UA"/>
        </w:rPr>
        <w:t xml:space="preserve"> </w:t>
      </w:r>
      <w:r w:rsidR="00031ECF" w:rsidRPr="00F23800">
        <w:rPr>
          <w:szCs w:val="24"/>
          <w:lang w:val="uk-UA"/>
        </w:rPr>
        <w:t>здійсню</w:t>
      </w:r>
      <w:r w:rsidR="006139FC" w:rsidRPr="00F23800">
        <w:rPr>
          <w:szCs w:val="24"/>
          <w:lang w:val="uk-UA"/>
        </w:rPr>
        <w:t>вати</w:t>
      </w:r>
      <w:r w:rsidR="00031ECF" w:rsidRPr="00F23800">
        <w:rPr>
          <w:szCs w:val="24"/>
          <w:lang w:val="uk-UA"/>
        </w:rPr>
        <w:t xml:space="preserve"> договірне списання</w:t>
      </w:r>
      <w:r w:rsidR="005B4A7A" w:rsidRPr="00F23800">
        <w:rPr>
          <w:szCs w:val="24"/>
          <w:lang w:val="uk-UA"/>
        </w:rPr>
        <w:t xml:space="preserve"> коштів</w:t>
      </w:r>
      <w:r w:rsidR="00031ECF" w:rsidRPr="00F23800">
        <w:rPr>
          <w:szCs w:val="24"/>
          <w:lang w:val="uk-UA"/>
        </w:rPr>
        <w:t xml:space="preserve"> з усіх поточних рахунків</w:t>
      </w:r>
      <w:r w:rsidR="006139FC" w:rsidRPr="00F23800">
        <w:rPr>
          <w:szCs w:val="24"/>
          <w:lang w:val="uk-UA"/>
        </w:rPr>
        <w:t xml:space="preserve"> Позичальника</w:t>
      </w:r>
      <w:r w:rsidR="00031ECF" w:rsidRPr="00F23800">
        <w:rPr>
          <w:szCs w:val="24"/>
          <w:lang w:val="uk-UA"/>
        </w:rPr>
        <w:t xml:space="preserve">, </w:t>
      </w:r>
      <w:r w:rsidRPr="00F23800">
        <w:rPr>
          <w:szCs w:val="24"/>
          <w:lang w:val="uk-UA"/>
        </w:rPr>
        <w:t>відкритих у Банку</w:t>
      </w:r>
      <w:r w:rsidR="00031ECF" w:rsidRPr="00F23800">
        <w:rPr>
          <w:szCs w:val="24"/>
          <w:lang w:val="uk-UA"/>
        </w:rPr>
        <w:t xml:space="preserve"> (його відділеннях</w:t>
      </w:r>
      <w:r w:rsidRPr="00F23800">
        <w:rPr>
          <w:szCs w:val="24"/>
          <w:lang w:val="uk-UA"/>
        </w:rPr>
        <w:t xml:space="preserve">), </w:t>
      </w:r>
      <w:r w:rsidR="006139FC" w:rsidRPr="00F23800">
        <w:rPr>
          <w:szCs w:val="24"/>
          <w:lang w:val="uk-UA"/>
        </w:rPr>
        <w:t xml:space="preserve">і спрямовувати їх на </w:t>
      </w:r>
      <w:r w:rsidRPr="00F23800">
        <w:rPr>
          <w:szCs w:val="24"/>
          <w:lang w:val="uk-UA"/>
        </w:rPr>
        <w:t xml:space="preserve">погашення заборгованості за </w:t>
      </w:r>
      <w:r w:rsidR="006139FC" w:rsidRPr="00F23800">
        <w:rPr>
          <w:szCs w:val="24"/>
          <w:lang w:val="uk-UA"/>
        </w:rPr>
        <w:t>к</w:t>
      </w:r>
      <w:r w:rsidRPr="00F23800">
        <w:rPr>
          <w:szCs w:val="24"/>
          <w:lang w:val="uk-UA"/>
        </w:rPr>
        <w:t>редит</w:t>
      </w:r>
      <w:r w:rsidR="006139FC" w:rsidRPr="00F23800">
        <w:rPr>
          <w:szCs w:val="24"/>
          <w:lang w:val="uk-UA"/>
        </w:rPr>
        <w:t>ом, нарахованими процентами, комісіями, а також можливої неустойки (штрафу, пені) за Кредитним договором</w:t>
      </w:r>
      <w:r w:rsidRPr="00F23800">
        <w:rPr>
          <w:szCs w:val="24"/>
          <w:lang w:val="uk-UA"/>
        </w:rPr>
        <w:t>.</w:t>
      </w:r>
      <w:r w:rsidR="00D35D3F" w:rsidRPr="00F23800">
        <w:rPr>
          <w:szCs w:val="24"/>
          <w:lang w:val="uk-UA"/>
        </w:rPr>
        <w:t xml:space="preserve"> Ініціювання переказу коштів Позичальника при договірному списанні здійснюється на підставі платіжної вимоги або меморіального ордера, що підписані уповноваженими особами Банку.</w:t>
      </w:r>
      <w:r w:rsidR="006139FC" w:rsidRPr="00F23800">
        <w:rPr>
          <w:szCs w:val="24"/>
          <w:lang w:val="uk-UA"/>
        </w:rPr>
        <w:t xml:space="preserve"> Банк здійснює договірне списання</w:t>
      </w:r>
      <w:r w:rsidR="005B4A7A" w:rsidRPr="00F23800">
        <w:rPr>
          <w:szCs w:val="24"/>
          <w:lang w:val="uk-UA"/>
        </w:rPr>
        <w:t>, передбачене цим пунктом,</w:t>
      </w:r>
      <w:r w:rsidR="006139FC" w:rsidRPr="00F23800">
        <w:rPr>
          <w:szCs w:val="24"/>
          <w:lang w:val="uk-UA"/>
        </w:rPr>
        <w:t xml:space="preserve"> у випадку ненадходження </w:t>
      </w:r>
      <w:r w:rsidR="00693933" w:rsidRPr="00F23800">
        <w:rPr>
          <w:szCs w:val="24"/>
          <w:lang w:val="uk-UA"/>
        </w:rPr>
        <w:t xml:space="preserve">або надходження в неповній сумі </w:t>
      </w:r>
      <w:r w:rsidR="002D27BF" w:rsidRPr="00F23800">
        <w:rPr>
          <w:szCs w:val="24"/>
          <w:lang w:val="uk-UA"/>
        </w:rPr>
        <w:lastRenderedPageBreak/>
        <w:t>Щомісячного</w:t>
      </w:r>
      <w:r w:rsidR="00693933" w:rsidRPr="00F23800">
        <w:rPr>
          <w:szCs w:val="24"/>
          <w:lang w:val="uk-UA"/>
        </w:rPr>
        <w:t xml:space="preserve"> платежу на</w:t>
      </w:r>
      <w:r w:rsidR="004C0938" w:rsidRPr="00F23800">
        <w:rPr>
          <w:szCs w:val="24"/>
          <w:lang w:val="uk-UA"/>
        </w:rPr>
        <w:t xml:space="preserve"> </w:t>
      </w:r>
      <w:r w:rsidR="00493FA9" w:rsidRPr="00F23800">
        <w:rPr>
          <w:szCs w:val="24"/>
          <w:lang w:val="uk-UA"/>
        </w:rPr>
        <w:t>П</w:t>
      </w:r>
      <w:r w:rsidR="004C0938" w:rsidRPr="00F23800">
        <w:rPr>
          <w:rStyle w:val="FontStyle3"/>
          <w:sz w:val="24"/>
          <w:szCs w:val="24"/>
          <w:lang w:val="uk-UA"/>
        </w:rPr>
        <w:t xml:space="preserve">оточний рахунок </w:t>
      </w:r>
      <w:r w:rsidR="00493FA9" w:rsidRPr="00F23800">
        <w:rPr>
          <w:szCs w:val="24"/>
          <w:lang w:val="uk-UA"/>
        </w:rPr>
        <w:t>для обслуговування кредиту</w:t>
      </w:r>
      <w:r w:rsidR="004C0938" w:rsidRPr="00F23800">
        <w:rPr>
          <w:szCs w:val="24"/>
          <w:lang w:val="uk-UA"/>
        </w:rPr>
        <w:t xml:space="preserve"> </w:t>
      </w:r>
      <w:r w:rsidR="005B4A7A" w:rsidRPr="00F23800">
        <w:rPr>
          <w:szCs w:val="24"/>
          <w:lang w:val="uk-UA"/>
        </w:rPr>
        <w:t xml:space="preserve">в </w:t>
      </w:r>
      <w:r w:rsidR="00A40C21" w:rsidRPr="00F23800">
        <w:rPr>
          <w:szCs w:val="24"/>
          <w:lang w:val="uk-UA"/>
        </w:rPr>
        <w:t>строк (</w:t>
      </w:r>
      <w:r w:rsidR="005B4A7A" w:rsidRPr="00F23800">
        <w:rPr>
          <w:szCs w:val="24"/>
          <w:lang w:val="uk-UA"/>
        </w:rPr>
        <w:t>термін</w:t>
      </w:r>
      <w:r w:rsidR="00A40C21" w:rsidRPr="00F23800">
        <w:rPr>
          <w:szCs w:val="24"/>
          <w:lang w:val="uk-UA"/>
        </w:rPr>
        <w:t>)</w:t>
      </w:r>
      <w:r w:rsidR="005B4A7A" w:rsidRPr="00F23800">
        <w:rPr>
          <w:szCs w:val="24"/>
          <w:lang w:val="uk-UA"/>
        </w:rPr>
        <w:t xml:space="preserve">, </w:t>
      </w:r>
      <w:r w:rsidR="001A209B" w:rsidRPr="00F23800">
        <w:rPr>
          <w:szCs w:val="24"/>
          <w:lang w:val="uk-UA"/>
        </w:rPr>
        <w:t>передбачений п.</w:t>
      </w:r>
      <w:r w:rsidR="00A40C21" w:rsidRPr="00F23800">
        <w:rPr>
          <w:szCs w:val="24"/>
          <w:lang w:val="uk-UA"/>
        </w:rPr>
        <w:t>6</w:t>
      </w:r>
      <w:r w:rsidR="001A209B" w:rsidRPr="00F23800">
        <w:rPr>
          <w:szCs w:val="24"/>
          <w:lang w:val="uk-UA"/>
        </w:rPr>
        <w:t>.</w:t>
      </w:r>
      <w:r w:rsidR="00A40C21" w:rsidRPr="00F23800">
        <w:rPr>
          <w:szCs w:val="24"/>
          <w:lang w:val="uk-UA"/>
        </w:rPr>
        <w:t>3</w:t>
      </w:r>
      <w:r w:rsidR="001A209B" w:rsidRPr="00F23800">
        <w:rPr>
          <w:szCs w:val="24"/>
          <w:lang w:val="uk-UA"/>
        </w:rPr>
        <w:t>.1 Кредитного договору</w:t>
      </w:r>
      <w:r w:rsidR="005B4A7A" w:rsidRPr="00F23800">
        <w:rPr>
          <w:szCs w:val="24"/>
          <w:lang w:val="uk-UA"/>
        </w:rPr>
        <w:t>.</w:t>
      </w:r>
    </w:p>
    <w:p w14:paraId="32F5780B" w14:textId="77777777" w:rsidR="00D35D3F" w:rsidRPr="00F23800" w:rsidRDefault="00D35D3F" w:rsidP="00820F18">
      <w:pPr>
        <w:numPr>
          <w:ilvl w:val="1"/>
          <w:numId w:val="29"/>
        </w:numPr>
        <w:tabs>
          <w:tab w:val="left" w:pos="567"/>
        </w:tabs>
        <w:ind w:left="0" w:firstLine="0"/>
        <w:jc w:val="both"/>
        <w:rPr>
          <w:szCs w:val="24"/>
          <w:lang w:val="uk-UA"/>
        </w:rPr>
      </w:pPr>
      <w:r w:rsidRPr="00F23800">
        <w:rPr>
          <w:szCs w:val="24"/>
          <w:lang w:val="uk-UA"/>
        </w:rPr>
        <w:t>Погашення заборгованості за Кредитним договором здійснюється у наступній черговості:</w:t>
      </w:r>
    </w:p>
    <w:p w14:paraId="589A1DEE" w14:textId="77777777" w:rsidR="00820F18" w:rsidRPr="00F23800" w:rsidRDefault="00820F18" w:rsidP="00820F18">
      <w:pPr>
        <w:pStyle w:val="af0"/>
        <w:numPr>
          <w:ilvl w:val="2"/>
          <w:numId w:val="29"/>
        </w:numPr>
        <w:tabs>
          <w:tab w:val="left" w:pos="567"/>
        </w:tabs>
        <w:autoSpaceDN w:val="0"/>
        <w:adjustRightInd w:val="0"/>
        <w:ind w:left="0" w:firstLine="0"/>
        <w:jc w:val="both"/>
        <w:textAlignment w:val="baseline"/>
      </w:pPr>
      <w:r w:rsidRPr="00F23800">
        <w:t>У першу чергу:</w:t>
      </w:r>
    </w:p>
    <w:p w14:paraId="0E0B0555" w14:textId="68C443CC" w:rsidR="008473F4" w:rsidRPr="00F23800" w:rsidRDefault="008473F4" w:rsidP="006A1CB5">
      <w:pPr>
        <w:pStyle w:val="af0"/>
        <w:numPr>
          <w:ilvl w:val="3"/>
          <w:numId w:val="29"/>
        </w:numPr>
        <w:tabs>
          <w:tab w:val="left" w:pos="851"/>
        </w:tabs>
        <w:autoSpaceDN w:val="0"/>
        <w:adjustRightInd w:val="0"/>
        <w:ind w:left="0" w:firstLine="0"/>
        <w:jc w:val="both"/>
        <w:textAlignment w:val="baseline"/>
      </w:pPr>
      <w:r w:rsidRPr="00F23800">
        <w:t>Прострочені платежі по сплаті процентів користування Кредитом;</w:t>
      </w:r>
    </w:p>
    <w:p w14:paraId="57D83E5B" w14:textId="77777777" w:rsidR="008473F4" w:rsidRPr="00F23800" w:rsidRDefault="008473F4" w:rsidP="006A1CB5">
      <w:pPr>
        <w:pStyle w:val="af0"/>
        <w:numPr>
          <w:ilvl w:val="3"/>
          <w:numId w:val="29"/>
        </w:numPr>
        <w:tabs>
          <w:tab w:val="left" w:pos="851"/>
        </w:tabs>
        <w:autoSpaceDN w:val="0"/>
        <w:adjustRightInd w:val="0"/>
        <w:ind w:left="0" w:firstLine="0"/>
        <w:jc w:val="both"/>
        <w:textAlignment w:val="baseline"/>
      </w:pPr>
      <w:r w:rsidRPr="00F23800">
        <w:t>Прострочені платежі по поверненню Кредиту (основного боргу);</w:t>
      </w:r>
    </w:p>
    <w:p w14:paraId="0F6BF6E5" w14:textId="77777777" w:rsidR="00820F18" w:rsidRPr="00F23800" w:rsidRDefault="00820F18" w:rsidP="00820F18">
      <w:pPr>
        <w:pStyle w:val="af0"/>
        <w:numPr>
          <w:ilvl w:val="2"/>
          <w:numId w:val="29"/>
        </w:numPr>
        <w:tabs>
          <w:tab w:val="left" w:pos="567"/>
        </w:tabs>
        <w:autoSpaceDN w:val="0"/>
        <w:adjustRightInd w:val="0"/>
        <w:ind w:left="0" w:firstLine="0"/>
        <w:jc w:val="both"/>
        <w:textAlignment w:val="baseline"/>
      </w:pPr>
      <w:r w:rsidRPr="00F23800">
        <w:t>У другу чергу:</w:t>
      </w:r>
    </w:p>
    <w:p w14:paraId="1DDD16E8" w14:textId="4C69DE5F" w:rsidR="008473F4" w:rsidRPr="00F23800" w:rsidRDefault="008473F4" w:rsidP="00820F18">
      <w:pPr>
        <w:pStyle w:val="af0"/>
        <w:numPr>
          <w:ilvl w:val="3"/>
          <w:numId w:val="29"/>
        </w:numPr>
        <w:tabs>
          <w:tab w:val="left" w:pos="851"/>
        </w:tabs>
        <w:autoSpaceDN w:val="0"/>
        <w:adjustRightInd w:val="0"/>
        <w:ind w:left="0" w:firstLine="0"/>
        <w:jc w:val="both"/>
        <w:textAlignment w:val="baseline"/>
      </w:pPr>
      <w:r w:rsidRPr="00F23800">
        <w:t>Поточні платежі по сплаті нарахованих процентів за користування Кредитом;</w:t>
      </w:r>
    </w:p>
    <w:p w14:paraId="45C480B2" w14:textId="77777777" w:rsidR="008473F4" w:rsidRPr="00F23800" w:rsidRDefault="008473F4" w:rsidP="00820F18">
      <w:pPr>
        <w:pStyle w:val="af0"/>
        <w:numPr>
          <w:ilvl w:val="3"/>
          <w:numId w:val="29"/>
        </w:numPr>
        <w:tabs>
          <w:tab w:val="left" w:pos="851"/>
        </w:tabs>
        <w:autoSpaceDN w:val="0"/>
        <w:adjustRightInd w:val="0"/>
        <w:ind w:left="0" w:firstLine="0"/>
        <w:jc w:val="both"/>
        <w:textAlignment w:val="baseline"/>
      </w:pPr>
      <w:r w:rsidRPr="00F23800">
        <w:t>Поточні платежі по поверненню Кредиту (основного боргу);</w:t>
      </w:r>
    </w:p>
    <w:p w14:paraId="1B71E90F" w14:textId="77777777" w:rsidR="00820F18" w:rsidRPr="00F23800" w:rsidRDefault="00820F18" w:rsidP="00820F18">
      <w:pPr>
        <w:pStyle w:val="af0"/>
        <w:numPr>
          <w:ilvl w:val="2"/>
          <w:numId w:val="29"/>
        </w:numPr>
        <w:tabs>
          <w:tab w:val="left" w:pos="567"/>
        </w:tabs>
        <w:autoSpaceDN w:val="0"/>
        <w:adjustRightInd w:val="0"/>
        <w:ind w:left="0" w:firstLine="0"/>
        <w:jc w:val="both"/>
        <w:textAlignment w:val="baseline"/>
      </w:pPr>
      <w:r w:rsidRPr="00F23800">
        <w:t>У третю чергу:</w:t>
      </w:r>
    </w:p>
    <w:p w14:paraId="1B9C51DA" w14:textId="7C06A57C" w:rsidR="001E6B5F" w:rsidRPr="00F23800" w:rsidRDefault="001E6B5F" w:rsidP="006A1CB5">
      <w:pPr>
        <w:pStyle w:val="af0"/>
        <w:numPr>
          <w:ilvl w:val="3"/>
          <w:numId w:val="29"/>
        </w:numPr>
        <w:tabs>
          <w:tab w:val="left" w:pos="851"/>
        </w:tabs>
        <w:autoSpaceDN w:val="0"/>
        <w:adjustRightInd w:val="0"/>
        <w:ind w:left="0" w:firstLine="0"/>
        <w:jc w:val="both"/>
        <w:textAlignment w:val="baseline"/>
      </w:pPr>
      <w:r w:rsidRPr="00F23800">
        <w:t>Прострочені платежі по сплаті комісії та інших платежів</w:t>
      </w:r>
      <w:r w:rsidR="008E46FF" w:rsidRPr="00F23800">
        <w:t>, які передбачені Кредитним договором;</w:t>
      </w:r>
    </w:p>
    <w:p w14:paraId="7A508117" w14:textId="7D7551F4" w:rsidR="008E46FF" w:rsidRPr="00F23800" w:rsidRDefault="008E46FF" w:rsidP="006A1CB5">
      <w:pPr>
        <w:pStyle w:val="af0"/>
        <w:numPr>
          <w:ilvl w:val="3"/>
          <w:numId w:val="29"/>
        </w:numPr>
        <w:tabs>
          <w:tab w:val="left" w:pos="851"/>
        </w:tabs>
        <w:autoSpaceDN w:val="0"/>
        <w:adjustRightInd w:val="0"/>
        <w:ind w:left="0" w:firstLine="0"/>
        <w:jc w:val="both"/>
        <w:textAlignment w:val="baseline"/>
      </w:pPr>
      <w:r w:rsidRPr="00F23800">
        <w:t>Поточні платежі по сплаті комісії та інших платежів, які передбачені Кредитним договором;</w:t>
      </w:r>
    </w:p>
    <w:p w14:paraId="1E8A1245" w14:textId="77777777" w:rsidR="008473F4" w:rsidRPr="00F23800" w:rsidRDefault="008473F4" w:rsidP="006A1CB5">
      <w:pPr>
        <w:pStyle w:val="af0"/>
        <w:numPr>
          <w:ilvl w:val="3"/>
          <w:numId w:val="29"/>
        </w:numPr>
        <w:tabs>
          <w:tab w:val="left" w:pos="851"/>
        </w:tabs>
        <w:autoSpaceDN w:val="0"/>
        <w:adjustRightInd w:val="0"/>
        <w:ind w:left="0" w:firstLine="0"/>
        <w:jc w:val="both"/>
        <w:textAlignment w:val="baseline"/>
      </w:pPr>
      <w:r w:rsidRPr="00F23800">
        <w:t>Пеня, штрафи та інші види неустойки;</w:t>
      </w:r>
    </w:p>
    <w:p w14:paraId="527C1079" w14:textId="1484C69E" w:rsidR="001E6B5F" w:rsidRPr="00F23800" w:rsidRDefault="00EC7D99" w:rsidP="006A1CB5">
      <w:pPr>
        <w:pStyle w:val="af0"/>
        <w:numPr>
          <w:ilvl w:val="3"/>
          <w:numId w:val="29"/>
        </w:numPr>
        <w:tabs>
          <w:tab w:val="left" w:pos="851"/>
        </w:tabs>
        <w:autoSpaceDN w:val="0"/>
        <w:adjustRightInd w:val="0"/>
        <w:ind w:left="0" w:firstLine="0"/>
        <w:jc w:val="both"/>
        <w:textAlignment w:val="baseline"/>
        <w:rPr>
          <w:color w:val="000000"/>
        </w:rPr>
      </w:pPr>
      <w:r w:rsidRPr="00F23800">
        <w:t xml:space="preserve">Дострокові </w:t>
      </w:r>
      <w:r w:rsidR="008473F4" w:rsidRPr="00F23800">
        <w:t>платежі по поверненню Кредиту (основного боргу) на наступний місяць/місяці.</w:t>
      </w:r>
      <w:bookmarkStart w:id="0" w:name="n199"/>
      <w:bookmarkStart w:id="1" w:name="n200"/>
      <w:bookmarkEnd w:id="0"/>
      <w:bookmarkEnd w:id="1"/>
    </w:p>
    <w:p w14:paraId="78EDFDA5" w14:textId="319FC00D" w:rsidR="00113855" w:rsidRPr="00F23800" w:rsidRDefault="00C020D1" w:rsidP="006A1CB5">
      <w:pPr>
        <w:tabs>
          <w:tab w:val="left" w:pos="567"/>
          <w:tab w:val="left" w:pos="851"/>
        </w:tabs>
        <w:autoSpaceDN w:val="0"/>
        <w:adjustRightInd w:val="0"/>
        <w:jc w:val="both"/>
        <w:textAlignment w:val="baseline"/>
        <w:rPr>
          <w:szCs w:val="24"/>
          <w:lang w:val="uk-UA"/>
        </w:rPr>
      </w:pPr>
      <w:r w:rsidRPr="00F23800">
        <w:rPr>
          <w:szCs w:val="24"/>
          <w:lang w:val="uk-UA"/>
        </w:rPr>
        <w:t xml:space="preserve">Сторони не мають права змінювати черговість погашення заборгованості за цим Кредитним договором, </w:t>
      </w:r>
      <w:r w:rsidR="00416565" w:rsidRPr="00F23800">
        <w:rPr>
          <w:szCs w:val="24"/>
          <w:lang w:val="uk-UA"/>
        </w:rPr>
        <w:t>в тому числі</w:t>
      </w:r>
      <w:r w:rsidR="00522D6A" w:rsidRPr="00F23800">
        <w:rPr>
          <w:szCs w:val="24"/>
          <w:lang w:val="uk-UA"/>
        </w:rPr>
        <w:t xml:space="preserve"> шляхом зазначення в плат</w:t>
      </w:r>
      <w:r w:rsidRPr="00F23800">
        <w:rPr>
          <w:szCs w:val="24"/>
          <w:lang w:val="uk-UA"/>
        </w:rPr>
        <w:t>і</w:t>
      </w:r>
      <w:r w:rsidR="00522D6A" w:rsidRPr="00F23800">
        <w:rPr>
          <w:szCs w:val="24"/>
          <w:lang w:val="uk-UA"/>
        </w:rPr>
        <w:t>ж</w:t>
      </w:r>
      <w:r w:rsidRPr="00F23800">
        <w:rPr>
          <w:szCs w:val="24"/>
          <w:lang w:val="uk-UA"/>
        </w:rPr>
        <w:t>них документах призначення платежу</w:t>
      </w:r>
      <w:r w:rsidR="00522D6A" w:rsidRPr="00F23800">
        <w:rPr>
          <w:szCs w:val="24"/>
          <w:lang w:val="uk-UA"/>
        </w:rPr>
        <w:t xml:space="preserve">, що порушує черговість, визначену п. </w:t>
      </w:r>
      <w:r w:rsidR="00A40C21" w:rsidRPr="00F23800">
        <w:rPr>
          <w:szCs w:val="24"/>
          <w:lang w:val="uk-UA"/>
        </w:rPr>
        <w:t>6</w:t>
      </w:r>
      <w:r w:rsidR="00522D6A" w:rsidRPr="00F23800">
        <w:rPr>
          <w:szCs w:val="24"/>
          <w:lang w:val="uk-UA"/>
        </w:rPr>
        <w:t>.6. Кредитного договору</w:t>
      </w:r>
      <w:r w:rsidRPr="00F23800">
        <w:rPr>
          <w:szCs w:val="24"/>
          <w:lang w:val="uk-UA"/>
        </w:rPr>
        <w:t>.</w:t>
      </w:r>
    </w:p>
    <w:p w14:paraId="376ED5FE" w14:textId="589780CC" w:rsidR="00D35D3F" w:rsidRPr="00F23800" w:rsidRDefault="00D35D3F" w:rsidP="00BE12A8">
      <w:pPr>
        <w:pStyle w:val="a3"/>
        <w:numPr>
          <w:ilvl w:val="1"/>
          <w:numId w:val="29"/>
        </w:numPr>
        <w:tabs>
          <w:tab w:val="left" w:pos="567"/>
        </w:tabs>
        <w:autoSpaceDE w:val="0"/>
        <w:spacing w:before="0" w:beforeAutospacing="0" w:after="0" w:afterAutospacing="0"/>
        <w:ind w:left="0" w:firstLine="0"/>
        <w:jc w:val="both"/>
      </w:pPr>
      <w:r w:rsidRPr="00F23800">
        <w:t>Позичальник має право здійснити повне або часткове дострокове погашення</w:t>
      </w:r>
      <w:r w:rsidR="00522D6A" w:rsidRPr="00F23800">
        <w:t xml:space="preserve"> заборгованості</w:t>
      </w:r>
      <w:r w:rsidRPr="00F23800">
        <w:t xml:space="preserve"> за Кредитним договором (у т.ч. за ануїтетним платежем)  шляхом внесення коштів на </w:t>
      </w:r>
      <w:r w:rsidR="00493FA9" w:rsidRPr="00F23800">
        <w:t>П</w:t>
      </w:r>
      <w:r w:rsidR="004C0938" w:rsidRPr="00F23800">
        <w:rPr>
          <w:rStyle w:val="FontStyle3"/>
          <w:sz w:val="24"/>
          <w:szCs w:val="24"/>
        </w:rPr>
        <w:t xml:space="preserve">оточний рахунок </w:t>
      </w:r>
      <w:r w:rsidR="00493FA9" w:rsidRPr="00F23800">
        <w:rPr>
          <w:rStyle w:val="FontStyle3"/>
          <w:sz w:val="24"/>
          <w:szCs w:val="24"/>
        </w:rPr>
        <w:t>для обслуговування кредиту</w:t>
      </w:r>
      <w:r w:rsidRPr="00F23800">
        <w:t>, з подальшим переказом їх на основі платіжного доручення на транзитний рахунок</w:t>
      </w:r>
      <w:r w:rsidR="009845F0" w:rsidRPr="00F23800">
        <w:t>, відкритий для повернення кредитних коштів</w:t>
      </w:r>
      <w:r w:rsidR="00AA68C9" w:rsidRPr="00F23800">
        <w:t xml:space="preserve"> (п.2.</w:t>
      </w:r>
      <w:r w:rsidR="007E1018" w:rsidRPr="00F23800">
        <w:t>7</w:t>
      </w:r>
      <w:r w:rsidR="00AA68C9" w:rsidRPr="00F23800">
        <w:t>.</w:t>
      </w:r>
      <w:r w:rsidR="00693933" w:rsidRPr="00F23800">
        <w:t xml:space="preserve"> Кредитного договору</w:t>
      </w:r>
      <w:r w:rsidR="00AA68C9" w:rsidRPr="00F23800">
        <w:t>)</w:t>
      </w:r>
      <w:r w:rsidRPr="00F23800">
        <w:t>.</w:t>
      </w:r>
      <w:r w:rsidR="000E6129" w:rsidRPr="00F23800">
        <w:t xml:space="preserve"> </w:t>
      </w:r>
    </w:p>
    <w:p w14:paraId="2021992C" w14:textId="4AB0C84D" w:rsidR="00C020D1" w:rsidRPr="00F23800" w:rsidRDefault="00C020D1" w:rsidP="00BE12A8">
      <w:pPr>
        <w:pStyle w:val="a3"/>
        <w:tabs>
          <w:tab w:val="left" w:pos="567"/>
        </w:tabs>
        <w:autoSpaceDE w:val="0"/>
        <w:spacing w:before="0" w:beforeAutospacing="0" w:after="0" w:afterAutospacing="0"/>
        <w:jc w:val="both"/>
      </w:pPr>
      <w:r w:rsidRPr="00F23800">
        <w:t>У разі наявності прострочених платежів за цим Кредитним договором, будь-які кошти, на</w:t>
      </w:r>
      <w:r w:rsidR="00522D6A" w:rsidRPr="00F23800">
        <w:t>правлені Позичальником як повне або часткове дострокове погашення заборгованості за цим Кредитним договором, зараховують відповідн</w:t>
      </w:r>
      <w:r w:rsidR="007E1018" w:rsidRPr="00F23800">
        <w:t>о до черговості, визначеної п. 6</w:t>
      </w:r>
      <w:r w:rsidR="00522D6A" w:rsidRPr="00F23800">
        <w:t>.6. Кредитного договору.</w:t>
      </w:r>
    </w:p>
    <w:p w14:paraId="321453F5" w14:textId="57638725" w:rsidR="00D35D3F" w:rsidRPr="00F23800" w:rsidRDefault="00D35D3F" w:rsidP="00BE12A8">
      <w:pPr>
        <w:pStyle w:val="a3"/>
        <w:numPr>
          <w:ilvl w:val="2"/>
          <w:numId w:val="29"/>
        </w:numPr>
        <w:tabs>
          <w:tab w:val="left" w:pos="567"/>
        </w:tabs>
        <w:autoSpaceDE w:val="0"/>
        <w:spacing w:before="0" w:beforeAutospacing="0" w:after="0" w:afterAutospacing="0"/>
        <w:ind w:left="0" w:firstLine="0"/>
        <w:jc w:val="both"/>
      </w:pPr>
      <w:r w:rsidRPr="00F23800">
        <w:t>Зарахування достроково сплачених коштів на погашення заборгованості за Кредитним договором (у т.ч. за ануїтетним платежем) здійснюється Банком</w:t>
      </w:r>
      <w:r w:rsidR="008F447F" w:rsidRPr="00F23800">
        <w:t xml:space="preserve"> </w:t>
      </w:r>
      <w:r w:rsidRPr="00F23800">
        <w:t xml:space="preserve"> в </w:t>
      </w:r>
      <w:r w:rsidR="00A51F36" w:rsidRPr="00F23800">
        <w:t xml:space="preserve">дату </w:t>
      </w:r>
      <w:r w:rsidR="002D27BF" w:rsidRPr="00F23800">
        <w:rPr>
          <w:rStyle w:val="FontStyle3"/>
          <w:sz w:val="24"/>
          <w:szCs w:val="24"/>
        </w:rPr>
        <w:t xml:space="preserve">погашення </w:t>
      </w:r>
      <w:r w:rsidR="00C058E5" w:rsidRPr="00F23800">
        <w:rPr>
          <w:rStyle w:val="FontStyle3"/>
          <w:sz w:val="24"/>
          <w:szCs w:val="24"/>
        </w:rPr>
        <w:t>Щ</w:t>
      </w:r>
      <w:r w:rsidR="002D27BF" w:rsidRPr="00F23800">
        <w:rPr>
          <w:rStyle w:val="FontStyle3"/>
          <w:sz w:val="24"/>
          <w:szCs w:val="24"/>
        </w:rPr>
        <w:t>омісячного платежу</w:t>
      </w:r>
      <w:r w:rsidRPr="00F23800">
        <w:t>, незалежно від дати їх сплати Позичальником.</w:t>
      </w:r>
      <w:r w:rsidR="000E6129" w:rsidRPr="00F23800">
        <w:t xml:space="preserve"> </w:t>
      </w:r>
    </w:p>
    <w:p w14:paraId="50E599F2" w14:textId="4734F64A" w:rsidR="00D35D3F" w:rsidRPr="00F23800" w:rsidRDefault="00D35D3F" w:rsidP="00BE12A8">
      <w:pPr>
        <w:pStyle w:val="a3"/>
        <w:numPr>
          <w:ilvl w:val="2"/>
          <w:numId w:val="29"/>
        </w:numPr>
        <w:tabs>
          <w:tab w:val="left" w:pos="567"/>
        </w:tabs>
        <w:autoSpaceDE w:val="0"/>
        <w:spacing w:before="0" w:beforeAutospacing="0" w:after="0" w:afterAutospacing="0"/>
        <w:ind w:left="0" w:firstLine="0"/>
        <w:jc w:val="both"/>
      </w:pPr>
      <w:r w:rsidRPr="00F23800">
        <w:t xml:space="preserve">При частковому достроковому погашенні заборгованості за Кредитним договором (у т.ч. за ануїтетним платежем) Банк здійснює коригування графіку платежів, за рахунок скорочення </w:t>
      </w:r>
      <w:r w:rsidR="00401F77" w:rsidRPr="00F23800">
        <w:t xml:space="preserve">строку </w:t>
      </w:r>
      <w:r w:rsidRPr="00F23800">
        <w:t>кредитування</w:t>
      </w:r>
      <w:r w:rsidR="00693933" w:rsidRPr="00F23800">
        <w:t>,</w:t>
      </w:r>
      <w:r w:rsidRPr="00F23800">
        <w:t xml:space="preserve"> передбаченого Кредитн</w:t>
      </w:r>
      <w:r w:rsidR="009845F0" w:rsidRPr="00F23800">
        <w:t>им</w:t>
      </w:r>
      <w:r w:rsidRPr="00F23800">
        <w:t xml:space="preserve"> договор</w:t>
      </w:r>
      <w:r w:rsidR="009845F0" w:rsidRPr="00F23800">
        <w:t>ом</w:t>
      </w:r>
      <w:r w:rsidRPr="00F23800">
        <w:t xml:space="preserve">, не змінюючи при цьому розміру </w:t>
      </w:r>
      <w:r w:rsidR="002D27BF" w:rsidRPr="00F23800">
        <w:t>Щомісячного</w:t>
      </w:r>
      <w:r w:rsidRPr="00F23800">
        <w:t xml:space="preserve"> платежу. </w:t>
      </w:r>
    </w:p>
    <w:p w14:paraId="134FBEBF" w14:textId="55D9491A" w:rsidR="00D35D3F" w:rsidRPr="00F23800" w:rsidRDefault="00D35D3F" w:rsidP="00BE12A8">
      <w:pPr>
        <w:pStyle w:val="a3"/>
        <w:numPr>
          <w:ilvl w:val="2"/>
          <w:numId w:val="29"/>
        </w:numPr>
        <w:tabs>
          <w:tab w:val="left" w:pos="567"/>
        </w:tabs>
        <w:autoSpaceDE w:val="0"/>
        <w:spacing w:before="0" w:beforeAutospacing="0" w:after="0" w:afterAutospacing="0"/>
        <w:ind w:left="0" w:firstLine="0"/>
        <w:jc w:val="both"/>
        <w:rPr>
          <w:rStyle w:val="FontStyle4"/>
          <w:sz w:val="24"/>
          <w:szCs w:val="24"/>
        </w:rPr>
      </w:pPr>
      <w:r w:rsidRPr="00F23800">
        <w:rPr>
          <w:rStyle w:val="FontStyle4"/>
          <w:sz w:val="24"/>
          <w:szCs w:val="24"/>
        </w:rPr>
        <w:t>Графік платежів, що змінений Банком, згідно з п.</w:t>
      </w:r>
      <w:r w:rsidR="00401F77" w:rsidRPr="00F23800">
        <w:rPr>
          <w:rStyle w:val="FontStyle4"/>
          <w:sz w:val="24"/>
          <w:szCs w:val="24"/>
        </w:rPr>
        <w:t>6</w:t>
      </w:r>
      <w:r w:rsidRPr="00F23800">
        <w:rPr>
          <w:rStyle w:val="FontStyle4"/>
          <w:sz w:val="24"/>
          <w:szCs w:val="24"/>
        </w:rPr>
        <w:t>.</w:t>
      </w:r>
      <w:r w:rsidR="00AA68C9" w:rsidRPr="00F23800">
        <w:rPr>
          <w:rStyle w:val="FontStyle4"/>
          <w:sz w:val="24"/>
          <w:szCs w:val="24"/>
        </w:rPr>
        <w:t>7</w:t>
      </w:r>
      <w:r w:rsidRPr="00F23800">
        <w:rPr>
          <w:rStyle w:val="FontStyle4"/>
          <w:sz w:val="24"/>
          <w:szCs w:val="24"/>
        </w:rPr>
        <w:t>.2.</w:t>
      </w:r>
      <w:r w:rsidR="00D5077D" w:rsidRPr="00F23800">
        <w:rPr>
          <w:rStyle w:val="FontStyle4"/>
          <w:sz w:val="24"/>
          <w:szCs w:val="24"/>
        </w:rPr>
        <w:t xml:space="preserve"> Кредитного договору</w:t>
      </w:r>
      <w:r w:rsidRPr="00F23800">
        <w:rPr>
          <w:rStyle w:val="FontStyle4"/>
          <w:sz w:val="24"/>
          <w:szCs w:val="24"/>
        </w:rPr>
        <w:t>, надається Позичальнику на його письмову вимогу у письмовій формі не раніше першого робочого дня місяця, наступного за місяцем часткового дострокового погашення заборгованості за Кредитним договором.</w:t>
      </w:r>
      <w:r w:rsidR="000E6129" w:rsidRPr="00F23800">
        <w:rPr>
          <w:rStyle w:val="FontStyle4"/>
          <w:sz w:val="24"/>
          <w:szCs w:val="24"/>
        </w:rPr>
        <w:t xml:space="preserve"> </w:t>
      </w:r>
    </w:p>
    <w:p w14:paraId="5139E051" w14:textId="68DC8BB1" w:rsidR="00401F77" w:rsidRPr="00F23800" w:rsidRDefault="00401F77" w:rsidP="00BE12A8">
      <w:pPr>
        <w:numPr>
          <w:ilvl w:val="1"/>
          <w:numId w:val="29"/>
        </w:numPr>
        <w:tabs>
          <w:tab w:val="left" w:pos="567"/>
        </w:tabs>
        <w:ind w:left="0" w:firstLine="0"/>
        <w:jc w:val="both"/>
        <w:rPr>
          <w:szCs w:val="24"/>
          <w:lang w:val="uk-UA"/>
        </w:rPr>
      </w:pPr>
      <w:r w:rsidRPr="00F23800">
        <w:rPr>
          <w:szCs w:val="24"/>
          <w:lang w:val="uk-UA"/>
        </w:rPr>
        <w:t>Позичальник має право здійснити дострокове (повне або часткове) погашення заборгованості за даним кредитним договором, в порядку, іншому, ніж зазначений у п.п. 6.7.1, 6.7.2 Кредитного договору, за умови подання відповідної заяви про дострокове погашення.</w:t>
      </w:r>
    </w:p>
    <w:p w14:paraId="75555317" w14:textId="77777777" w:rsidR="00D35D3F" w:rsidRPr="00F23800" w:rsidRDefault="00D35D3F" w:rsidP="00BE12A8">
      <w:pPr>
        <w:numPr>
          <w:ilvl w:val="1"/>
          <w:numId w:val="29"/>
        </w:numPr>
        <w:tabs>
          <w:tab w:val="left" w:pos="567"/>
        </w:tabs>
        <w:ind w:left="0" w:firstLine="0"/>
        <w:jc w:val="both"/>
        <w:rPr>
          <w:szCs w:val="24"/>
          <w:lang w:val="uk-UA"/>
        </w:rPr>
      </w:pPr>
      <w:r w:rsidRPr="00F23800">
        <w:rPr>
          <w:szCs w:val="24"/>
          <w:lang w:val="uk-UA"/>
        </w:rPr>
        <w:t>Банк у випадках, передбачених п.</w:t>
      </w:r>
      <w:r w:rsidR="00AA68C9" w:rsidRPr="00F23800">
        <w:rPr>
          <w:szCs w:val="24"/>
          <w:lang w:val="uk-UA"/>
        </w:rPr>
        <w:t>3</w:t>
      </w:r>
      <w:r w:rsidRPr="00F23800">
        <w:rPr>
          <w:szCs w:val="24"/>
          <w:lang w:val="uk-UA"/>
        </w:rPr>
        <w:t>.</w:t>
      </w:r>
      <w:r w:rsidR="00457404" w:rsidRPr="00F23800">
        <w:rPr>
          <w:szCs w:val="24"/>
          <w:lang w:val="uk-UA"/>
        </w:rPr>
        <w:t>3</w:t>
      </w:r>
      <w:r w:rsidRPr="00F23800">
        <w:rPr>
          <w:szCs w:val="24"/>
          <w:lang w:val="uk-UA"/>
        </w:rPr>
        <w:t>. Кредитного договору вправі вимагати дострокового повернення кредиту, процентів, комісій та інших належних до сплати платежів за Кредитним договором, про що письмово повідомляє Позичальника.</w:t>
      </w:r>
    </w:p>
    <w:p w14:paraId="656191EA" w14:textId="0435FB2E" w:rsidR="00D35D3F" w:rsidRDefault="001777DA" w:rsidP="00BE12A8">
      <w:pPr>
        <w:pStyle w:val="a3"/>
        <w:numPr>
          <w:ilvl w:val="1"/>
          <w:numId w:val="29"/>
        </w:numPr>
        <w:tabs>
          <w:tab w:val="left" w:pos="567"/>
        </w:tabs>
        <w:autoSpaceDE w:val="0"/>
        <w:spacing w:before="0" w:beforeAutospacing="0" w:after="0" w:afterAutospacing="0"/>
        <w:ind w:left="0" w:firstLine="0"/>
        <w:jc w:val="both"/>
      </w:pPr>
      <w:r w:rsidRPr="00F23800">
        <w:t>Позичальник зобов’язаний після отримання повідомлення Банку, передбаченого п.</w:t>
      </w:r>
      <w:r w:rsidR="00074EB1" w:rsidRPr="00F23800">
        <w:t>6</w:t>
      </w:r>
      <w:r w:rsidRPr="00F23800">
        <w:t>.</w:t>
      </w:r>
      <w:r w:rsidR="00074EB1" w:rsidRPr="00F23800">
        <w:t>9</w:t>
      </w:r>
      <w:r w:rsidRPr="00F23800">
        <w:t xml:space="preserve">. </w:t>
      </w:r>
      <w:r w:rsidR="00220AA4" w:rsidRPr="00F23800">
        <w:t>Кредитного договору</w:t>
      </w:r>
      <w:r w:rsidRPr="00F23800">
        <w:t xml:space="preserve">, усунути порушення умов Кредитного договору, вказаних у повідомленні (згідно п.п.3.3.2., 3.3.3. Кредитного договору) протягом 30 </w:t>
      </w:r>
      <w:r w:rsidR="008B049A" w:rsidRPr="00F23800">
        <w:t xml:space="preserve">(тридцяти) </w:t>
      </w:r>
      <w:r w:rsidRPr="00F23800">
        <w:t>календарних днів із дня отримання такого повідомлення. Якщо Позичальник не усунув вказані порушення, то він зобов’язаний достроково повернути кредит, проценти, комісії та інші належні до сплати платежі за Кредитним договором не пізніше 3</w:t>
      </w:r>
      <w:r w:rsidR="00A51F36" w:rsidRPr="00F23800">
        <w:t>1</w:t>
      </w:r>
      <w:r w:rsidRPr="00F23800">
        <w:t>-го календарного дня після отримання письмового повідомлення Банку (п.</w:t>
      </w:r>
      <w:r w:rsidR="008B049A" w:rsidRPr="00F23800">
        <w:t>6</w:t>
      </w:r>
      <w:r w:rsidRPr="00F23800">
        <w:t>.</w:t>
      </w:r>
      <w:r w:rsidR="008B049A" w:rsidRPr="00F23800">
        <w:t>9</w:t>
      </w:r>
      <w:r w:rsidRPr="00F23800">
        <w:t>. Кредитного договору).</w:t>
      </w:r>
    </w:p>
    <w:p w14:paraId="25F1BD86" w14:textId="77777777" w:rsidR="00185632" w:rsidRPr="006A1CB5" w:rsidRDefault="00185632" w:rsidP="006A1CB5">
      <w:pPr>
        <w:pStyle w:val="a3"/>
        <w:tabs>
          <w:tab w:val="left" w:pos="567"/>
        </w:tabs>
        <w:autoSpaceDE w:val="0"/>
        <w:spacing w:before="0" w:beforeAutospacing="0" w:after="0" w:afterAutospacing="0"/>
        <w:jc w:val="both"/>
        <w:rPr>
          <w:sz w:val="10"/>
        </w:rPr>
      </w:pPr>
    </w:p>
    <w:p w14:paraId="6B27A1E3" w14:textId="77777777" w:rsidR="00D35D3F" w:rsidRPr="00F23800" w:rsidRDefault="00D35D3F" w:rsidP="00BE12A8">
      <w:pPr>
        <w:numPr>
          <w:ilvl w:val="0"/>
          <w:numId w:val="29"/>
        </w:numPr>
        <w:tabs>
          <w:tab w:val="left" w:pos="426"/>
        </w:tabs>
        <w:ind w:left="0" w:firstLine="0"/>
        <w:jc w:val="center"/>
        <w:rPr>
          <w:b/>
          <w:bCs/>
          <w:szCs w:val="24"/>
          <w:lang w:val="uk-UA"/>
        </w:rPr>
      </w:pPr>
      <w:r w:rsidRPr="00F23800">
        <w:rPr>
          <w:b/>
          <w:bCs/>
          <w:szCs w:val="24"/>
          <w:lang w:val="uk-UA"/>
        </w:rPr>
        <w:t>Відповідальність сторін.</w:t>
      </w:r>
    </w:p>
    <w:p w14:paraId="6A7A602C" w14:textId="60BA760C" w:rsidR="00D35D3F" w:rsidRPr="00F23800" w:rsidRDefault="00D35D3F" w:rsidP="00BE12A8">
      <w:pPr>
        <w:numPr>
          <w:ilvl w:val="1"/>
          <w:numId w:val="29"/>
        </w:numPr>
        <w:tabs>
          <w:tab w:val="left" w:pos="426"/>
        </w:tabs>
        <w:ind w:left="0" w:firstLine="0"/>
        <w:jc w:val="both"/>
        <w:rPr>
          <w:szCs w:val="24"/>
          <w:lang w:val="uk-UA"/>
        </w:rPr>
      </w:pPr>
      <w:r w:rsidRPr="00F23800">
        <w:rPr>
          <w:szCs w:val="24"/>
          <w:lang w:val="uk-UA"/>
        </w:rPr>
        <w:t>За несвоєчасне виконання</w:t>
      </w:r>
      <w:r w:rsidR="008E78E0" w:rsidRPr="00F23800">
        <w:rPr>
          <w:szCs w:val="24"/>
          <w:lang w:val="uk-UA"/>
        </w:rPr>
        <w:t xml:space="preserve"> (прострочення)</w:t>
      </w:r>
      <w:r w:rsidRPr="00F23800">
        <w:rPr>
          <w:szCs w:val="24"/>
          <w:lang w:val="uk-UA"/>
        </w:rPr>
        <w:t xml:space="preserve"> грошових зобов’язань за цим Кредитним договором Позичальник відшкодовує Банку заподіяні збитки в повному обсязі та сплачує пеню в розмірі </w:t>
      </w:r>
      <w:r w:rsidRPr="00F23800">
        <w:rPr>
          <w:szCs w:val="24"/>
          <w:lang w:val="uk-UA" w:eastAsia="en-US"/>
        </w:rPr>
        <w:t xml:space="preserve">подвійної </w:t>
      </w:r>
      <w:r w:rsidR="008E78E0" w:rsidRPr="00F23800">
        <w:rPr>
          <w:szCs w:val="24"/>
          <w:lang w:val="uk-UA" w:eastAsia="en-US"/>
        </w:rPr>
        <w:t xml:space="preserve">облікової ставки Національного банку України, яка діяла в період прострочення, розрахованої від суми </w:t>
      </w:r>
      <w:r w:rsidR="00D73C7D" w:rsidRPr="00F23800">
        <w:rPr>
          <w:szCs w:val="24"/>
          <w:lang w:val="uk-UA" w:eastAsia="en-US"/>
        </w:rPr>
        <w:t xml:space="preserve">кожного </w:t>
      </w:r>
      <w:r w:rsidR="000D6ED0" w:rsidRPr="00F23800">
        <w:rPr>
          <w:szCs w:val="24"/>
          <w:lang w:val="uk-UA" w:eastAsia="en-US"/>
        </w:rPr>
        <w:t>несвоєчасно виконаного грошового зобов`язання Позичальника, за кожен день прострочення від дати виникнення прострочення до дати, що передує даті погашення заборгованості Позичальника.</w:t>
      </w:r>
      <w:r w:rsidR="000D6ED0" w:rsidRPr="00F23800">
        <w:rPr>
          <w:szCs w:val="24"/>
          <w:lang w:val="uk-UA"/>
        </w:rPr>
        <w:t xml:space="preserve"> </w:t>
      </w:r>
      <w:r w:rsidR="000D6ED0" w:rsidRPr="00F23800">
        <w:rPr>
          <w:szCs w:val="24"/>
          <w:lang w:val="uk-UA"/>
        </w:rPr>
        <w:lastRenderedPageBreak/>
        <w:t>В будь-якому разі розмір пені, нарахованої Позичальнику на підставі цього пункту</w:t>
      </w:r>
      <w:r w:rsidR="000575E9" w:rsidRPr="00F23800">
        <w:rPr>
          <w:szCs w:val="24"/>
          <w:lang w:val="uk-UA"/>
        </w:rPr>
        <w:t xml:space="preserve"> Кредитного договору не може перевищувати 15% (відсотків) від суми несвоєчасно виконаного грошового зобов`язання</w:t>
      </w:r>
    </w:p>
    <w:p w14:paraId="73C86899" w14:textId="00DD31D1" w:rsidR="009A1F25" w:rsidRPr="00F23800" w:rsidRDefault="009A1F25" w:rsidP="00BE12A8">
      <w:pPr>
        <w:numPr>
          <w:ilvl w:val="1"/>
          <w:numId w:val="29"/>
        </w:numPr>
        <w:tabs>
          <w:tab w:val="left" w:pos="426"/>
        </w:tabs>
        <w:ind w:left="0" w:firstLine="0"/>
        <w:jc w:val="both"/>
        <w:rPr>
          <w:szCs w:val="24"/>
          <w:lang w:val="uk-UA"/>
        </w:rPr>
      </w:pPr>
      <w:r w:rsidRPr="00F23800">
        <w:rPr>
          <w:szCs w:val="24"/>
          <w:lang w:val="uk-UA"/>
        </w:rPr>
        <w:t>У випадку невиконання обов’язку, передбаченого п.</w:t>
      </w:r>
      <w:r w:rsidR="008B049A" w:rsidRPr="00F23800">
        <w:rPr>
          <w:szCs w:val="24"/>
          <w:lang w:val="uk-UA"/>
        </w:rPr>
        <w:t>10</w:t>
      </w:r>
      <w:r w:rsidRPr="00F23800">
        <w:rPr>
          <w:szCs w:val="24"/>
          <w:lang w:val="uk-UA"/>
        </w:rPr>
        <w:t xml:space="preserve">.2. Кредитного договору, </w:t>
      </w:r>
      <w:r w:rsidR="00056270" w:rsidRPr="00F23800">
        <w:rPr>
          <w:szCs w:val="24"/>
          <w:lang w:val="uk-UA"/>
        </w:rPr>
        <w:t>Банк має право нарахувати Позичальнику штраф</w:t>
      </w:r>
      <w:r w:rsidRPr="00F23800">
        <w:rPr>
          <w:szCs w:val="24"/>
          <w:lang w:val="uk-UA"/>
        </w:rPr>
        <w:t xml:space="preserve"> в розмірі</w:t>
      </w:r>
      <w:r w:rsidR="00BF04EF" w:rsidRPr="00F23800">
        <w:rPr>
          <w:szCs w:val="24"/>
          <w:lang w:val="uk-UA"/>
        </w:rPr>
        <w:t xml:space="preserve"> ___% (_______ відсотків) від суми Кредиту (п. 2.1 Кредитного договору), що становить</w:t>
      </w:r>
      <w:r w:rsidRPr="00F23800">
        <w:rPr>
          <w:szCs w:val="24"/>
          <w:lang w:val="uk-UA"/>
        </w:rPr>
        <w:t>____(________) грн.</w:t>
      </w:r>
    </w:p>
    <w:p w14:paraId="57B45C29" w14:textId="78AEFC37" w:rsidR="00D73C7D" w:rsidRPr="00F23800" w:rsidRDefault="00D73C7D" w:rsidP="00BE12A8">
      <w:pPr>
        <w:numPr>
          <w:ilvl w:val="1"/>
          <w:numId w:val="29"/>
        </w:numPr>
        <w:tabs>
          <w:tab w:val="left" w:pos="426"/>
        </w:tabs>
        <w:ind w:left="0" w:firstLine="0"/>
        <w:jc w:val="both"/>
        <w:rPr>
          <w:szCs w:val="24"/>
          <w:lang w:val="uk-UA"/>
        </w:rPr>
      </w:pPr>
      <w:r w:rsidRPr="00F23800">
        <w:rPr>
          <w:szCs w:val="24"/>
          <w:lang w:val="uk-UA"/>
        </w:rPr>
        <w:t>Сукупна сума неустойки (штраф, пеня), нарахована за порушення зобов’язань Позичальника на підставі цього Кредитного договору, не може перевищувати 50% (п`ятдесяти відсотків) від суми Кредиту</w:t>
      </w:r>
      <w:r w:rsidR="00BF04EF" w:rsidRPr="00F23800">
        <w:rPr>
          <w:szCs w:val="24"/>
          <w:lang w:val="uk-UA"/>
        </w:rPr>
        <w:t xml:space="preserve"> (п. 2.1 Кредитного договору)</w:t>
      </w:r>
      <w:r w:rsidRPr="00F23800">
        <w:rPr>
          <w:szCs w:val="24"/>
          <w:lang w:val="uk-UA"/>
        </w:rPr>
        <w:t>.</w:t>
      </w:r>
    </w:p>
    <w:p w14:paraId="6A61B602" w14:textId="77777777" w:rsidR="00D35D3F" w:rsidRPr="00F23800" w:rsidRDefault="00D35D3F" w:rsidP="00BE12A8">
      <w:pPr>
        <w:numPr>
          <w:ilvl w:val="1"/>
          <w:numId w:val="29"/>
        </w:numPr>
        <w:tabs>
          <w:tab w:val="left" w:pos="426"/>
        </w:tabs>
        <w:ind w:left="0" w:firstLine="0"/>
        <w:jc w:val="both"/>
        <w:rPr>
          <w:szCs w:val="24"/>
          <w:lang w:val="uk-UA"/>
        </w:rPr>
      </w:pPr>
      <w:r w:rsidRPr="00F23800">
        <w:rPr>
          <w:szCs w:val="24"/>
          <w:lang w:val="uk-UA"/>
        </w:rPr>
        <w:t>Сторони домовились, що строк позовної давності для стягнення неустойки (штрафу, пені), за Кредитним договором, прирівнюються до строку позовної давності встановленої законом для основної вимоги за Кредитним договором.</w:t>
      </w:r>
    </w:p>
    <w:p w14:paraId="46AA7C67" w14:textId="77777777" w:rsidR="00185632" w:rsidRPr="006A1CB5" w:rsidRDefault="00185632" w:rsidP="006A1CB5">
      <w:pPr>
        <w:tabs>
          <w:tab w:val="left" w:pos="426"/>
        </w:tabs>
        <w:jc w:val="both"/>
        <w:rPr>
          <w:sz w:val="10"/>
          <w:szCs w:val="24"/>
          <w:lang w:val="uk-UA"/>
        </w:rPr>
      </w:pPr>
    </w:p>
    <w:p w14:paraId="673794EA" w14:textId="77777777" w:rsidR="00D35D3F" w:rsidRPr="00F23800" w:rsidRDefault="00D35D3F" w:rsidP="00BE12A8">
      <w:pPr>
        <w:numPr>
          <w:ilvl w:val="0"/>
          <w:numId w:val="29"/>
        </w:numPr>
        <w:tabs>
          <w:tab w:val="left" w:pos="426"/>
        </w:tabs>
        <w:ind w:left="0" w:firstLine="0"/>
        <w:jc w:val="center"/>
        <w:rPr>
          <w:b/>
          <w:bCs/>
          <w:szCs w:val="24"/>
          <w:lang w:val="uk-UA"/>
        </w:rPr>
      </w:pPr>
      <w:r w:rsidRPr="00F23800">
        <w:rPr>
          <w:b/>
          <w:bCs/>
          <w:szCs w:val="24"/>
          <w:lang w:val="uk-UA"/>
        </w:rPr>
        <w:t>Забезпечення виконання зобов’язань за Кредитним договором.</w:t>
      </w:r>
    </w:p>
    <w:p w14:paraId="5A58BD4F" w14:textId="5D487F78" w:rsidR="00D35D3F" w:rsidRPr="00A14539" w:rsidRDefault="00D35D3F" w:rsidP="00BE12A8">
      <w:pPr>
        <w:numPr>
          <w:ilvl w:val="1"/>
          <w:numId w:val="29"/>
        </w:numPr>
        <w:tabs>
          <w:tab w:val="left" w:pos="426"/>
        </w:tabs>
        <w:ind w:left="0" w:firstLine="0"/>
        <w:jc w:val="both"/>
        <w:rPr>
          <w:bCs/>
          <w:szCs w:val="24"/>
          <w:lang w:val="uk-UA"/>
        </w:rPr>
      </w:pPr>
      <w:r w:rsidRPr="00F23800">
        <w:rPr>
          <w:szCs w:val="24"/>
          <w:lang w:val="uk-UA"/>
        </w:rPr>
        <w:t>За виконання зобов’язань за Кредитним договором Позичальник несе повну відповідальність перед Банком усім належним йому майном, у тому числі грошовими коштами, на яке може бути звернено стягнення в порядку, передбаченому законодавством України.</w:t>
      </w:r>
    </w:p>
    <w:p w14:paraId="414EFA3B" w14:textId="77777777" w:rsidR="00185632" w:rsidRPr="006A1CB5" w:rsidRDefault="00185632" w:rsidP="006A1CB5">
      <w:pPr>
        <w:tabs>
          <w:tab w:val="left" w:pos="426"/>
        </w:tabs>
        <w:jc w:val="both"/>
        <w:rPr>
          <w:bCs/>
          <w:sz w:val="10"/>
          <w:szCs w:val="24"/>
          <w:lang w:val="uk-UA"/>
        </w:rPr>
      </w:pPr>
    </w:p>
    <w:p w14:paraId="1963538C" w14:textId="77777777" w:rsidR="00D35D3F" w:rsidRPr="00F23800" w:rsidRDefault="00D35D3F" w:rsidP="00BE12A8">
      <w:pPr>
        <w:numPr>
          <w:ilvl w:val="0"/>
          <w:numId w:val="29"/>
        </w:numPr>
        <w:tabs>
          <w:tab w:val="left" w:pos="426"/>
        </w:tabs>
        <w:ind w:left="0" w:firstLine="0"/>
        <w:jc w:val="center"/>
        <w:rPr>
          <w:b/>
          <w:bCs/>
          <w:szCs w:val="24"/>
          <w:lang w:val="uk-UA"/>
        </w:rPr>
      </w:pPr>
      <w:r w:rsidRPr="00F23800">
        <w:rPr>
          <w:b/>
          <w:bCs/>
          <w:szCs w:val="24"/>
          <w:lang w:val="uk-UA"/>
        </w:rPr>
        <w:t>Порядок зміни і припинення дії Кредитного договору.</w:t>
      </w:r>
    </w:p>
    <w:p w14:paraId="1288DF27" w14:textId="77777777" w:rsidR="00D35D3F" w:rsidRPr="00F23800" w:rsidRDefault="00D35D3F" w:rsidP="00BE12A8">
      <w:pPr>
        <w:numPr>
          <w:ilvl w:val="1"/>
          <w:numId w:val="29"/>
        </w:numPr>
        <w:tabs>
          <w:tab w:val="left" w:pos="426"/>
        </w:tabs>
        <w:ind w:left="0" w:firstLine="0"/>
        <w:jc w:val="both"/>
        <w:rPr>
          <w:szCs w:val="24"/>
          <w:lang w:val="uk-UA"/>
        </w:rPr>
      </w:pPr>
      <w:r w:rsidRPr="00F23800">
        <w:rPr>
          <w:szCs w:val="24"/>
          <w:lang w:val="uk-UA"/>
        </w:rPr>
        <w:t>Будь-які зміни і доповнення до Кредитного договору вносяться лише за згодою Сторін, шляхом укладення додаткових договорів.</w:t>
      </w:r>
    </w:p>
    <w:p w14:paraId="27E5A4F9" w14:textId="427DB384" w:rsidR="00D35D3F" w:rsidRDefault="00D35D3F" w:rsidP="00BE12A8">
      <w:pPr>
        <w:numPr>
          <w:ilvl w:val="1"/>
          <w:numId w:val="29"/>
        </w:numPr>
        <w:tabs>
          <w:tab w:val="left" w:pos="426"/>
        </w:tabs>
        <w:ind w:left="0" w:firstLine="0"/>
        <w:jc w:val="both"/>
        <w:rPr>
          <w:szCs w:val="24"/>
          <w:lang w:val="uk-UA"/>
        </w:rPr>
      </w:pPr>
      <w:r w:rsidRPr="00F23800">
        <w:rPr>
          <w:szCs w:val="24"/>
          <w:lang w:val="uk-UA"/>
        </w:rPr>
        <w:t>Кредитний договір набуває чинності з дня підписання його обома сторонами та діє до повного виконання ними своїх зобов’язань.</w:t>
      </w:r>
    </w:p>
    <w:p w14:paraId="6B5CAC3D" w14:textId="77777777" w:rsidR="00185632" w:rsidRPr="006A1CB5" w:rsidRDefault="00185632" w:rsidP="006A1CB5">
      <w:pPr>
        <w:tabs>
          <w:tab w:val="left" w:pos="426"/>
        </w:tabs>
        <w:jc w:val="both"/>
        <w:rPr>
          <w:sz w:val="10"/>
          <w:szCs w:val="24"/>
          <w:lang w:val="uk-UA"/>
        </w:rPr>
      </w:pPr>
    </w:p>
    <w:p w14:paraId="2FF6BB13" w14:textId="77777777" w:rsidR="00D35D3F" w:rsidRPr="00F23800" w:rsidRDefault="00D35D3F" w:rsidP="00BE12A8">
      <w:pPr>
        <w:numPr>
          <w:ilvl w:val="0"/>
          <w:numId w:val="29"/>
        </w:numPr>
        <w:tabs>
          <w:tab w:val="left" w:pos="426"/>
        </w:tabs>
        <w:ind w:left="0" w:firstLine="0"/>
        <w:jc w:val="center"/>
        <w:rPr>
          <w:b/>
          <w:bCs/>
          <w:szCs w:val="24"/>
          <w:lang w:val="uk-UA"/>
        </w:rPr>
      </w:pPr>
      <w:r w:rsidRPr="00F23800">
        <w:rPr>
          <w:b/>
          <w:bCs/>
          <w:szCs w:val="24"/>
          <w:lang w:val="uk-UA"/>
        </w:rPr>
        <w:t>Інші умови.</w:t>
      </w:r>
    </w:p>
    <w:p w14:paraId="2773A0D8" w14:textId="77777777" w:rsidR="00D35D3F" w:rsidRPr="00F23800" w:rsidRDefault="00D35D3F" w:rsidP="00BE12A8">
      <w:pPr>
        <w:numPr>
          <w:ilvl w:val="1"/>
          <w:numId w:val="29"/>
        </w:numPr>
        <w:tabs>
          <w:tab w:val="left" w:pos="426"/>
        </w:tabs>
        <w:ind w:left="0" w:firstLine="0"/>
        <w:jc w:val="both"/>
        <w:rPr>
          <w:szCs w:val="24"/>
          <w:lang w:val="uk-UA"/>
        </w:rPr>
      </w:pPr>
      <w:r w:rsidRPr="00F23800">
        <w:rPr>
          <w:szCs w:val="24"/>
          <w:lang w:val="uk-UA"/>
        </w:rPr>
        <w:t>Позичальник зобов’язаний повідомити Банк про зміну місця проживання, роботи, прізвища або імені, інших обставин, здатних вплинути на виконання ним зобов’язань за Кредитним договором, протягом 3-х днів з моменту настання таких обставин.</w:t>
      </w:r>
    </w:p>
    <w:p w14:paraId="19EE4940" w14:textId="77777777" w:rsidR="009A1F25" w:rsidRPr="00F23800" w:rsidRDefault="009A1F25" w:rsidP="00BE12A8">
      <w:pPr>
        <w:numPr>
          <w:ilvl w:val="1"/>
          <w:numId w:val="29"/>
        </w:numPr>
        <w:tabs>
          <w:tab w:val="left" w:pos="426"/>
        </w:tabs>
        <w:ind w:left="0" w:firstLine="0"/>
        <w:jc w:val="both"/>
        <w:rPr>
          <w:szCs w:val="24"/>
          <w:lang w:val="uk-UA"/>
        </w:rPr>
      </w:pPr>
      <w:r w:rsidRPr="00F23800">
        <w:rPr>
          <w:szCs w:val="24"/>
          <w:lang w:val="uk-UA"/>
        </w:rPr>
        <w:t>Позичальник зобов’язаний один раз на рік, впродовж усього строку дії Кредитного договору, але не пізніше  першого числа  кожного дванадцятого місяця від дня укладення Кредитного договору, надавати в Банк офіційні документи, які підтверджують отримання та розмір доходів за останні шість місяців.</w:t>
      </w:r>
    </w:p>
    <w:p w14:paraId="657CDA5D" w14:textId="77777777" w:rsidR="001A0A04" w:rsidRPr="00F23800" w:rsidRDefault="00D35D3F" w:rsidP="00BE12A8">
      <w:pPr>
        <w:numPr>
          <w:ilvl w:val="1"/>
          <w:numId w:val="29"/>
        </w:numPr>
        <w:tabs>
          <w:tab w:val="left" w:pos="426"/>
        </w:tabs>
        <w:ind w:left="0" w:firstLine="0"/>
        <w:jc w:val="both"/>
        <w:rPr>
          <w:szCs w:val="24"/>
          <w:lang w:val="uk-UA"/>
        </w:rPr>
      </w:pPr>
      <w:r w:rsidRPr="00F23800">
        <w:rPr>
          <w:szCs w:val="24"/>
          <w:lang w:val="uk-UA"/>
        </w:rPr>
        <w:t>Банк має право</w:t>
      </w:r>
      <w:r w:rsidR="001A0A04" w:rsidRPr="00F23800">
        <w:rPr>
          <w:szCs w:val="24"/>
          <w:lang w:val="uk-UA"/>
        </w:rPr>
        <w:t>:</w:t>
      </w:r>
    </w:p>
    <w:p w14:paraId="01D211E2" w14:textId="5EC8CCB9" w:rsidR="00D35D3F" w:rsidRPr="00F23800" w:rsidRDefault="00E711A4" w:rsidP="00BE12A8">
      <w:pPr>
        <w:tabs>
          <w:tab w:val="left" w:pos="426"/>
        </w:tabs>
        <w:jc w:val="both"/>
        <w:rPr>
          <w:szCs w:val="24"/>
          <w:lang w:val="uk-UA"/>
        </w:rPr>
      </w:pPr>
      <w:r w:rsidRPr="00F23800">
        <w:rPr>
          <w:szCs w:val="24"/>
          <w:lang w:val="uk-UA"/>
        </w:rPr>
        <w:t>10</w:t>
      </w:r>
      <w:r w:rsidR="001A0A04" w:rsidRPr="00F23800">
        <w:rPr>
          <w:szCs w:val="24"/>
          <w:lang w:val="uk-UA"/>
        </w:rPr>
        <w:t xml:space="preserve">.3.1. </w:t>
      </w:r>
      <w:r w:rsidR="00D35D3F" w:rsidRPr="00F23800">
        <w:rPr>
          <w:szCs w:val="24"/>
          <w:lang w:val="uk-UA"/>
        </w:rPr>
        <w:t xml:space="preserve"> контролювати виконання Позичальником взятих на себе зобов’язань протягом всього часу дії Кредитного договору.</w:t>
      </w:r>
    </w:p>
    <w:p w14:paraId="7304B462" w14:textId="5862BBC8" w:rsidR="002301C0" w:rsidRPr="00F23800" w:rsidRDefault="00E711A4" w:rsidP="00BE12A8">
      <w:pPr>
        <w:tabs>
          <w:tab w:val="left" w:pos="426"/>
        </w:tabs>
        <w:jc w:val="both"/>
        <w:rPr>
          <w:szCs w:val="24"/>
          <w:lang w:val="uk-UA"/>
        </w:rPr>
      </w:pPr>
      <w:r w:rsidRPr="00F23800">
        <w:rPr>
          <w:szCs w:val="24"/>
          <w:lang w:val="uk-UA"/>
        </w:rPr>
        <w:t>10</w:t>
      </w:r>
      <w:r w:rsidR="001A0A04" w:rsidRPr="00F23800">
        <w:rPr>
          <w:szCs w:val="24"/>
          <w:lang w:val="uk-UA"/>
        </w:rPr>
        <w:t xml:space="preserve">.3.2. </w:t>
      </w:r>
      <w:r w:rsidR="004A2E05" w:rsidRPr="00F23800">
        <w:rPr>
          <w:szCs w:val="24"/>
          <w:lang w:val="uk-UA"/>
        </w:rPr>
        <w:t>відступати, передавати та будь-яким іншим чином відчужувати, а також передавати в заставу свої права за Кредитним договором (повністю або частково).</w:t>
      </w:r>
      <w:r w:rsidR="002301C0" w:rsidRPr="00F23800">
        <w:rPr>
          <w:szCs w:val="24"/>
          <w:lang w:val="uk-UA"/>
        </w:rPr>
        <w:t xml:space="preserve"> </w:t>
      </w:r>
    </w:p>
    <w:p w14:paraId="16891708" w14:textId="5ECADB0B" w:rsidR="00D52F22" w:rsidRPr="00F23800" w:rsidRDefault="00E711A4" w:rsidP="00BE12A8">
      <w:pPr>
        <w:tabs>
          <w:tab w:val="left" w:pos="426"/>
        </w:tabs>
        <w:jc w:val="both"/>
        <w:rPr>
          <w:szCs w:val="24"/>
          <w:lang w:val="uk-UA"/>
        </w:rPr>
      </w:pPr>
      <w:r w:rsidRPr="00F23800">
        <w:rPr>
          <w:szCs w:val="24"/>
          <w:lang w:val="uk-UA"/>
        </w:rPr>
        <w:t>10</w:t>
      </w:r>
      <w:r w:rsidR="00D52F22" w:rsidRPr="00F23800">
        <w:rPr>
          <w:szCs w:val="24"/>
          <w:lang w:val="uk-UA"/>
        </w:rPr>
        <w:t xml:space="preserve">.3.3. припинити нарахування процентів за користування кредитом та належних до сплати Позичальником Банку комісій за цим </w:t>
      </w:r>
      <w:r w:rsidR="00F55B6F" w:rsidRPr="00F23800">
        <w:rPr>
          <w:szCs w:val="24"/>
          <w:lang w:val="uk-UA"/>
        </w:rPr>
        <w:t>Кредитним д</w:t>
      </w:r>
      <w:r w:rsidR="00D52F22" w:rsidRPr="00F23800">
        <w:rPr>
          <w:szCs w:val="24"/>
          <w:lang w:val="uk-UA"/>
        </w:rPr>
        <w:t xml:space="preserve">оговором шляхом, надіслання Банком Позичальнику письмового повідомлення про таке припинення (нарахування процентів за користування кредитом та належних до сплати Позичальником Банку комісій за цим </w:t>
      </w:r>
      <w:r w:rsidR="00F55B6F" w:rsidRPr="00F23800">
        <w:rPr>
          <w:szCs w:val="24"/>
          <w:lang w:val="uk-UA"/>
        </w:rPr>
        <w:t>Кредитним д</w:t>
      </w:r>
      <w:r w:rsidR="00D52F22" w:rsidRPr="00F23800">
        <w:rPr>
          <w:szCs w:val="24"/>
          <w:lang w:val="uk-UA"/>
        </w:rPr>
        <w:t xml:space="preserve">оговором припиняється) з дати, визначеної самостійно Банком у такому повідомленні, у разі наявності до зазначеної дати хоча б однієї з наступних обставин: </w:t>
      </w:r>
    </w:p>
    <w:p w14:paraId="24454907" w14:textId="27422AB6" w:rsidR="00D52F22" w:rsidRPr="00F23800" w:rsidRDefault="00E711A4" w:rsidP="00BE12A8">
      <w:pPr>
        <w:tabs>
          <w:tab w:val="left" w:pos="426"/>
        </w:tabs>
        <w:jc w:val="both"/>
        <w:rPr>
          <w:szCs w:val="24"/>
          <w:lang w:val="uk-UA"/>
        </w:rPr>
      </w:pPr>
      <w:r w:rsidRPr="00F23800">
        <w:rPr>
          <w:szCs w:val="24"/>
          <w:lang w:val="uk-UA"/>
        </w:rPr>
        <w:t>10</w:t>
      </w:r>
      <w:r w:rsidR="00D52F22" w:rsidRPr="00F23800">
        <w:rPr>
          <w:szCs w:val="24"/>
          <w:lang w:val="uk-UA"/>
        </w:rPr>
        <w:t xml:space="preserve">.3.3.1. настання, відповідно до умов цього </w:t>
      </w:r>
      <w:r w:rsidR="00F55B6F" w:rsidRPr="00F23800">
        <w:rPr>
          <w:szCs w:val="24"/>
          <w:lang w:val="uk-UA"/>
        </w:rPr>
        <w:t>Кредитного д</w:t>
      </w:r>
      <w:r w:rsidR="00D52F22" w:rsidRPr="00F23800">
        <w:rPr>
          <w:szCs w:val="24"/>
          <w:lang w:val="uk-UA"/>
        </w:rPr>
        <w:t xml:space="preserve">оговору та/або вимог законодавства України, дати, в яку Позичальник зобов’язаний остаточно повернути кредит в повному розмірі разом з процентами, комісіями та іншими належними до сплати за цим </w:t>
      </w:r>
      <w:r w:rsidR="00F55B6F" w:rsidRPr="00F23800">
        <w:rPr>
          <w:szCs w:val="24"/>
          <w:lang w:val="uk-UA"/>
        </w:rPr>
        <w:t>Кредитним д</w:t>
      </w:r>
      <w:r w:rsidR="00D52F22" w:rsidRPr="00F23800">
        <w:rPr>
          <w:szCs w:val="24"/>
          <w:lang w:val="uk-UA"/>
        </w:rPr>
        <w:t>оговором платежами;</w:t>
      </w:r>
    </w:p>
    <w:p w14:paraId="110F5116" w14:textId="6BA21039" w:rsidR="00D52F22" w:rsidRPr="00F23800" w:rsidRDefault="00E711A4" w:rsidP="00BE12A8">
      <w:pPr>
        <w:tabs>
          <w:tab w:val="left" w:pos="426"/>
        </w:tabs>
        <w:jc w:val="both"/>
        <w:rPr>
          <w:szCs w:val="24"/>
          <w:lang w:val="uk-UA"/>
        </w:rPr>
      </w:pPr>
      <w:r w:rsidRPr="00F23800">
        <w:rPr>
          <w:szCs w:val="24"/>
          <w:lang w:val="uk-UA"/>
        </w:rPr>
        <w:t>10</w:t>
      </w:r>
      <w:r w:rsidR="00D52F22" w:rsidRPr="00F23800">
        <w:rPr>
          <w:szCs w:val="24"/>
          <w:lang w:val="uk-UA"/>
        </w:rPr>
        <w:t>.3.3.2.  звернення Банку до:</w:t>
      </w:r>
    </w:p>
    <w:p w14:paraId="13A66DAB" w14:textId="224DE732" w:rsidR="00D52F22" w:rsidRPr="00F23800" w:rsidRDefault="00D52F22" w:rsidP="00BE12A8">
      <w:pPr>
        <w:tabs>
          <w:tab w:val="left" w:pos="426"/>
        </w:tabs>
        <w:jc w:val="both"/>
        <w:rPr>
          <w:szCs w:val="24"/>
          <w:lang w:val="uk-UA"/>
        </w:rPr>
      </w:pPr>
      <w:r w:rsidRPr="00F23800">
        <w:rPr>
          <w:szCs w:val="24"/>
          <w:lang w:val="uk-UA"/>
        </w:rPr>
        <w:t>1)</w:t>
      </w:r>
      <w:r w:rsidRPr="00F23800">
        <w:rPr>
          <w:szCs w:val="24"/>
          <w:lang w:val="uk-UA"/>
        </w:rPr>
        <w:tab/>
        <w:t xml:space="preserve">суду із позовом про стягнення заборгованості за кредитом, процентами, комісіями та іншими належними до сплати за цим </w:t>
      </w:r>
      <w:r w:rsidR="00F55B6F" w:rsidRPr="00F23800">
        <w:rPr>
          <w:szCs w:val="24"/>
          <w:lang w:val="uk-UA"/>
        </w:rPr>
        <w:t>Кредитним д</w:t>
      </w:r>
      <w:r w:rsidRPr="00F23800">
        <w:rPr>
          <w:szCs w:val="24"/>
          <w:lang w:val="uk-UA"/>
        </w:rPr>
        <w:t xml:space="preserve">оговором платежами; </w:t>
      </w:r>
    </w:p>
    <w:p w14:paraId="72CA0732" w14:textId="3E94E92C" w:rsidR="00D52F22" w:rsidRPr="00F23800" w:rsidRDefault="00D52F22" w:rsidP="00BE12A8">
      <w:pPr>
        <w:tabs>
          <w:tab w:val="left" w:pos="426"/>
        </w:tabs>
        <w:jc w:val="both"/>
        <w:rPr>
          <w:szCs w:val="24"/>
          <w:lang w:val="uk-UA"/>
        </w:rPr>
      </w:pPr>
      <w:r w:rsidRPr="00F23800">
        <w:rPr>
          <w:szCs w:val="24"/>
          <w:lang w:val="uk-UA"/>
        </w:rPr>
        <w:t>2)</w:t>
      </w:r>
      <w:r w:rsidRPr="00F23800">
        <w:rPr>
          <w:szCs w:val="24"/>
          <w:lang w:val="uk-UA"/>
        </w:rPr>
        <w:tab/>
        <w:t xml:space="preserve">суду із позовом про звернення стягнення на предмет застави/іпотеки, наданий в забезпечення виконання Позичальником зобов’язань за цим </w:t>
      </w:r>
      <w:r w:rsidR="00F55B6F" w:rsidRPr="00F23800">
        <w:rPr>
          <w:szCs w:val="24"/>
          <w:lang w:val="uk-UA"/>
        </w:rPr>
        <w:t>Кредитним д</w:t>
      </w:r>
      <w:r w:rsidRPr="00F23800">
        <w:rPr>
          <w:szCs w:val="24"/>
          <w:lang w:val="uk-UA"/>
        </w:rPr>
        <w:t>оговором;</w:t>
      </w:r>
    </w:p>
    <w:p w14:paraId="4B82ED58" w14:textId="7F0AFC11" w:rsidR="00D52F22" w:rsidRPr="00F23800" w:rsidRDefault="00D52F22" w:rsidP="00BE12A8">
      <w:pPr>
        <w:tabs>
          <w:tab w:val="left" w:pos="426"/>
        </w:tabs>
        <w:jc w:val="both"/>
        <w:rPr>
          <w:szCs w:val="24"/>
          <w:lang w:val="uk-UA"/>
        </w:rPr>
      </w:pPr>
      <w:r w:rsidRPr="00F23800">
        <w:rPr>
          <w:szCs w:val="24"/>
          <w:lang w:val="uk-UA"/>
        </w:rPr>
        <w:t>3)</w:t>
      </w:r>
      <w:r w:rsidRPr="00F23800">
        <w:rPr>
          <w:szCs w:val="24"/>
          <w:lang w:val="uk-UA"/>
        </w:rPr>
        <w:tab/>
        <w:t xml:space="preserve">нотаріуса із заявою про вчинення виконавчого напису на договорі забезпечення/інших документах, що встановлюють заборгованість Позичальника перед Банком, для задоволення вимог Банку щодо повернення кредиту, сплати процентів, комісій та інших належних до сплати за цим </w:t>
      </w:r>
      <w:r w:rsidR="00F55B6F" w:rsidRPr="00F23800">
        <w:rPr>
          <w:szCs w:val="24"/>
          <w:lang w:val="uk-UA"/>
        </w:rPr>
        <w:t>Кредитним д</w:t>
      </w:r>
      <w:r w:rsidRPr="00F23800">
        <w:rPr>
          <w:szCs w:val="24"/>
          <w:lang w:val="uk-UA"/>
        </w:rPr>
        <w:t>оговором платежів;</w:t>
      </w:r>
    </w:p>
    <w:p w14:paraId="78D81D43" w14:textId="43554136" w:rsidR="00D52F22" w:rsidRPr="00F23800" w:rsidRDefault="00E711A4" w:rsidP="00BE12A8">
      <w:pPr>
        <w:tabs>
          <w:tab w:val="left" w:pos="426"/>
        </w:tabs>
        <w:jc w:val="both"/>
        <w:rPr>
          <w:szCs w:val="24"/>
          <w:lang w:val="uk-UA"/>
        </w:rPr>
      </w:pPr>
      <w:r w:rsidRPr="00F23800">
        <w:rPr>
          <w:szCs w:val="24"/>
          <w:lang w:val="uk-UA"/>
        </w:rPr>
        <w:t>10</w:t>
      </w:r>
      <w:r w:rsidR="00D52F22" w:rsidRPr="00F23800">
        <w:rPr>
          <w:szCs w:val="24"/>
          <w:lang w:val="uk-UA"/>
        </w:rPr>
        <w:t xml:space="preserve">.3.3.3.  прийняття Банком рішення про звернення стягнення на предмет застави/іпотеки, наданий в </w:t>
      </w:r>
      <w:r w:rsidR="00D52F22" w:rsidRPr="00F23800">
        <w:rPr>
          <w:szCs w:val="24"/>
          <w:lang w:val="uk-UA"/>
        </w:rPr>
        <w:lastRenderedPageBreak/>
        <w:t xml:space="preserve">забезпечення виконання Позичальником зобов’язань за цим </w:t>
      </w:r>
      <w:r w:rsidR="00F55B6F" w:rsidRPr="00F23800">
        <w:rPr>
          <w:szCs w:val="24"/>
          <w:lang w:val="uk-UA"/>
        </w:rPr>
        <w:t>Кредитним д</w:t>
      </w:r>
      <w:r w:rsidR="00D52F22" w:rsidRPr="00F23800">
        <w:rPr>
          <w:szCs w:val="24"/>
          <w:lang w:val="uk-UA"/>
        </w:rPr>
        <w:t>оговором, шляхом позасудового врегулювання у встановленому чинним законодавством України порядку;</w:t>
      </w:r>
    </w:p>
    <w:p w14:paraId="15E77A72" w14:textId="38B37AAD" w:rsidR="00D52F22" w:rsidRPr="00F23800" w:rsidRDefault="00E711A4" w:rsidP="00BE12A8">
      <w:pPr>
        <w:tabs>
          <w:tab w:val="left" w:pos="426"/>
        </w:tabs>
        <w:jc w:val="both"/>
        <w:rPr>
          <w:szCs w:val="24"/>
          <w:lang w:val="uk-UA"/>
        </w:rPr>
      </w:pPr>
      <w:r w:rsidRPr="00F23800">
        <w:rPr>
          <w:szCs w:val="24"/>
          <w:lang w:val="uk-UA"/>
        </w:rPr>
        <w:t>10</w:t>
      </w:r>
      <w:r w:rsidR="00D52F22" w:rsidRPr="00F23800">
        <w:rPr>
          <w:szCs w:val="24"/>
          <w:lang w:val="uk-UA"/>
        </w:rPr>
        <w:t xml:space="preserve">.3.3.4. вчинення Банком інших заходів щодо примусового стягнення заборгованості Позичальника за цим </w:t>
      </w:r>
      <w:r w:rsidR="00F55B6F" w:rsidRPr="00F23800">
        <w:rPr>
          <w:szCs w:val="24"/>
          <w:lang w:val="uk-UA"/>
        </w:rPr>
        <w:t>Кредитним д</w:t>
      </w:r>
      <w:r w:rsidR="00D52F22" w:rsidRPr="00F23800">
        <w:rPr>
          <w:szCs w:val="24"/>
          <w:lang w:val="uk-UA"/>
        </w:rPr>
        <w:t>оговором у встановленому чинним законодавством України порядку.</w:t>
      </w:r>
    </w:p>
    <w:p w14:paraId="350FAA4F" w14:textId="38B6B65B" w:rsidR="00F55B6F" w:rsidRPr="00F23800" w:rsidRDefault="00E711A4" w:rsidP="00BE12A8">
      <w:pPr>
        <w:tabs>
          <w:tab w:val="left" w:pos="426"/>
        </w:tabs>
        <w:jc w:val="both"/>
        <w:rPr>
          <w:szCs w:val="24"/>
          <w:lang w:val="uk-UA"/>
        </w:rPr>
      </w:pPr>
      <w:r w:rsidRPr="00F23800">
        <w:rPr>
          <w:szCs w:val="24"/>
          <w:lang w:val="uk-UA"/>
        </w:rPr>
        <w:t>10</w:t>
      </w:r>
      <w:r w:rsidR="00F55B6F" w:rsidRPr="00F23800">
        <w:rPr>
          <w:szCs w:val="24"/>
          <w:lang w:val="uk-UA"/>
        </w:rPr>
        <w:t xml:space="preserve">.3.4. відновити в будь-який час нарахування процентів за користування кредитом та належних до сплати Позичальником Банку комісій за цим Кредитним договором, нарахування яких було припинено відповідно до умов п. п. </w:t>
      </w:r>
      <w:r w:rsidRPr="00F23800">
        <w:rPr>
          <w:szCs w:val="24"/>
          <w:lang w:val="uk-UA"/>
        </w:rPr>
        <w:t>10</w:t>
      </w:r>
      <w:r w:rsidR="00F55B6F" w:rsidRPr="00F23800">
        <w:rPr>
          <w:szCs w:val="24"/>
          <w:lang w:val="uk-UA"/>
        </w:rPr>
        <w:t xml:space="preserve">.3.3. п. </w:t>
      </w:r>
      <w:r w:rsidRPr="00F23800">
        <w:rPr>
          <w:szCs w:val="24"/>
          <w:lang w:val="uk-UA"/>
        </w:rPr>
        <w:t>10</w:t>
      </w:r>
      <w:r w:rsidR="00F55B6F" w:rsidRPr="00F23800">
        <w:rPr>
          <w:szCs w:val="24"/>
          <w:lang w:val="uk-UA"/>
        </w:rPr>
        <w:t xml:space="preserve">.3. цього Кредитного договору, шляхом надіслання Позичальнику письмового повідомлення про таке відновлення. Нарахування процентів за користування кредитом та належних до сплати Позичальником Банку комісій за цим Кредитним договором відновлюється на умовах передбачених Кредитним договором з дати, визначеної самостійно Банком у направленому Позичальнику повідомленні.  </w:t>
      </w:r>
    </w:p>
    <w:p w14:paraId="6C51187D" w14:textId="2A50B49A" w:rsidR="00025938" w:rsidRPr="00F23800" w:rsidRDefault="00E711A4" w:rsidP="00BE12A8">
      <w:pPr>
        <w:tabs>
          <w:tab w:val="left" w:pos="426"/>
        </w:tabs>
        <w:jc w:val="both"/>
        <w:rPr>
          <w:szCs w:val="24"/>
          <w:lang w:val="uk-UA"/>
        </w:rPr>
      </w:pPr>
      <w:r w:rsidRPr="00F23800">
        <w:rPr>
          <w:szCs w:val="24"/>
          <w:lang w:val="uk-UA"/>
        </w:rPr>
        <w:t>10</w:t>
      </w:r>
      <w:r w:rsidR="001B322B" w:rsidRPr="00F23800">
        <w:rPr>
          <w:szCs w:val="24"/>
          <w:lang w:val="uk-UA"/>
        </w:rPr>
        <w:t xml:space="preserve">.4. </w:t>
      </w:r>
      <w:r w:rsidR="00025938" w:rsidRPr="00F23800">
        <w:rPr>
          <w:szCs w:val="24"/>
          <w:lang w:val="uk-UA"/>
        </w:rPr>
        <w:t xml:space="preserve">Шляхом підписання цього </w:t>
      </w:r>
      <w:r w:rsidR="0078306D" w:rsidRPr="00F23800">
        <w:rPr>
          <w:szCs w:val="24"/>
          <w:lang w:val="uk-UA"/>
        </w:rPr>
        <w:t>Кредитного договору</w:t>
      </w:r>
      <w:r w:rsidR="00025938" w:rsidRPr="00F23800">
        <w:rPr>
          <w:szCs w:val="24"/>
          <w:lang w:val="uk-UA"/>
        </w:rPr>
        <w:t>, Позичальник підтверджує що він:</w:t>
      </w:r>
    </w:p>
    <w:p w14:paraId="7E2572A3" w14:textId="15679DF9" w:rsidR="00E64687" w:rsidRPr="00F23800" w:rsidRDefault="004A2E05" w:rsidP="00BE12A8">
      <w:pPr>
        <w:pStyle w:val="ParagraphStyle30"/>
        <w:numPr>
          <w:ilvl w:val="0"/>
          <w:numId w:val="24"/>
        </w:numPr>
        <w:tabs>
          <w:tab w:val="left" w:pos="426"/>
        </w:tabs>
        <w:ind w:left="0" w:firstLine="0"/>
        <w:rPr>
          <w:rFonts w:ascii="Times New Roman" w:eastAsia="Times New Roman" w:hAnsi="Times New Roman" w:cs="Times New Roman"/>
          <w:lang w:val="uk-UA" w:eastAsia="ru-RU" w:bidi="ru-RU"/>
        </w:rPr>
      </w:pPr>
      <w:r w:rsidRPr="00F23800">
        <w:rPr>
          <w:rFonts w:ascii="Times New Roman" w:eastAsia="Times New Roman" w:hAnsi="Times New Roman" w:cs="Times New Roman"/>
          <w:lang w:val="uk-UA" w:eastAsia="ru-RU" w:bidi="ru-RU"/>
        </w:rPr>
        <w:t xml:space="preserve">до видачі кредиту </w:t>
      </w:r>
      <w:r w:rsidR="00025938" w:rsidRPr="00F23800">
        <w:rPr>
          <w:rFonts w:ascii="Times New Roman" w:eastAsia="Times New Roman" w:hAnsi="Times New Roman" w:cs="Times New Roman"/>
          <w:lang w:val="uk-UA" w:eastAsia="ru-RU" w:bidi="ru-RU"/>
        </w:rPr>
        <w:t xml:space="preserve">ознайомився з діючими </w:t>
      </w:r>
      <w:r w:rsidR="0046095F" w:rsidRPr="00F23800">
        <w:rPr>
          <w:rFonts w:ascii="Times New Roman" w:eastAsia="Times New Roman" w:hAnsi="Times New Roman" w:cs="Times New Roman"/>
          <w:lang w:val="uk-UA" w:eastAsia="ru-RU" w:bidi="ru-RU"/>
        </w:rPr>
        <w:t>Т</w:t>
      </w:r>
      <w:r w:rsidR="00025938" w:rsidRPr="00F23800">
        <w:rPr>
          <w:rFonts w:ascii="Times New Roman" w:eastAsia="Times New Roman" w:hAnsi="Times New Roman" w:cs="Times New Roman"/>
          <w:lang w:val="uk-UA" w:eastAsia="ru-RU" w:bidi="ru-RU"/>
        </w:rPr>
        <w:t xml:space="preserve">арифами Банку </w:t>
      </w:r>
      <w:r w:rsidR="0046095F" w:rsidRPr="00F23800">
        <w:rPr>
          <w:rFonts w:ascii="Times New Roman" w:eastAsia="Times New Roman" w:hAnsi="Times New Roman" w:cs="Times New Roman"/>
          <w:lang w:val="uk-UA" w:eastAsia="ru-RU" w:bidi="ru-RU"/>
        </w:rPr>
        <w:t>та Правилами надання комплексних банківських послуг фізичним особам у АТ «КРЕДОБАНК»</w:t>
      </w:r>
      <w:r w:rsidRPr="00F23800">
        <w:rPr>
          <w:rFonts w:ascii="Times New Roman" w:eastAsia="Times New Roman" w:hAnsi="Times New Roman" w:cs="Times New Roman"/>
          <w:lang w:val="uk-UA" w:eastAsia="ru-RU" w:bidi="ru-RU"/>
        </w:rPr>
        <w:t xml:space="preserve">, у яких зазначено умови відкриття, ведення, закриття </w:t>
      </w:r>
      <w:r w:rsidR="00DC3281" w:rsidRPr="00F23800">
        <w:rPr>
          <w:rFonts w:ascii="Times New Roman" w:eastAsia="Times New Roman" w:hAnsi="Times New Roman" w:cs="Times New Roman"/>
          <w:lang w:val="uk-UA" w:eastAsia="ru-RU" w:bidi="ru-RU"/>
        </w:rPr>
        <w:t>п</w:t>
      </w:r>
      <w:r w:rsidR="00493FA9" w:rsidRPr="00F23800">
        <w:rPr>
          <w:rFonts w:ascii="Times New Roman" w:eastAsia="Times New Roman" w:hAnsi="Times New Roman" w:cs="Times New Roman"/>
          <w:lang w:val="uk-UA" w:eastAsia="ru-RU" w:bidi="ru-RU"/>
        </w:rPr>
        <w:t>оточн</w:t>
      </w:r>
      <w:r w:rsidR="00DC3281" w:rsidRPr="00F23800">
        <w:rPr>
          <w:rFonts w:ascii="Times New Roman" w:eastAsia="Times New Roman" w:hAnsi="Times New Roman" w:cs="Times New Roman"/>
          <w:lang w:val="uk-UA" w:eastAsia="ru-RU" w:bidi="ru-RU"/>
        </w:rPr>
        <w:t>их</w:t>
      </w:r>
      <w:r w:rsidR="00493FA9" w:rsidRPr="00F23800">
        <w:rPr>
          <w:rFonts w:ascii="Times New Roman" w:eastAsia="Times New Roman" w:hAnsi="Times New Roman" w:cs="Times New Roman"/>
          <w:lang w:val="uk-UA" w:eastAsia="ru-RU" w:bidi="ru-RU"/>
        </w:rPr>
        <w:t xml:space="preserve"> </w:t>
      </w:r>
      <w:r w:rsidR="00DC3281" w:rsidRPr="00F23800">
        <w:rPr>
          <w:rFonts w:ascii="Times New Roman" w:eastAsia="Times New Roman" w:hAnsi="Times New Roman" w:cs="Times New Roman"/>
          <w:lang w:val="uk-UA" w:eastAsia="ru-RU" w:bidi="ru-RU"/>
        </w:rPr>
        <w:t xml:space="preserve">(карткових) </w:t>
      </w:r>
      <w:r w:rsidRPr="00F23800">
        <w:rPr>
          <w:rFonts w:ascii="Times New Roman" w:eastAsia="Times New Roman" w:hAnsi="Times New Roman" w:cs="Times New Roman"/>
          <w:lang w:val="uk-UA" w:eastAsia="ru-RU" w:bidi="ru-RU"/>
        </w:rPr>
        <w:t>рахунк</w:t>
      </w:r>
      <w:r w:rsidR="00DC3281" w:rsidRPr="00F23800">
        <w:rPr>
          <w:rFonts w:ascii="Times New Roman" w:eastAsia="Times New Roman" w:hAnsi="Times New Roman" w:cs="Times New Roman"/>
          <w:lang w:val="uk-UA" w:eastAsia="ru-RU" w:bidi="ru-RU"/>
        </w:rPr>
        <w:t>ів</w:t>
      </w:r>
      <w:r w:rsidR="00025938" w:rsidRPr="00F23800">
        <w:rPr>
          <w:rFonts w:ascii="Times New Roman" w:eastAsia="Times New Roman" w:hAnsi="Times New Roman" w:cs="Times New Roman"/>
          <w:lang w:val="uk-UA" w:eastAsia="ru-RU" w:bidi="ru-RU"/>
        </w:rPr>
        <w:t>;</w:t>
      </w:r>
    </w:p>
    <w:p w14:paraId="7DABC189" w14:textId="28C66C93" w:rsidR="00E64687" w:rsidRPr="00F23800" w:rsidRDefault="00E64687" w:rsidP="00BE12A8">
      <w:pPr>
        <w:pStyle w:val="ParagraphStyle30"/>
        <w:numPr>
          <w:ilvl w:val="0"/>
          <w:numId w:val="24"/>
        </w:numPr>
        <w:tabs>
          <w:tab w:val="left" w:pos="426"/>
        </w:tabs>
        <w:ind w:left="0" w:firstLine="0"/>
        <w:rPr>
          <w:rFonts w:ascii="Times New Roman" w:eastAsia="Times New Roman" w:hAnsi="Times New Roman" w:cs="Times New Roman"/>
          <w:lang w:val="uk-UA" w:eastAsia="ru-RU" w:bidi="ru-RU"/>
        </w:rPr>
      </w:pPr>
      <w:r w:rsidRPr="00F23800">
        <w:rPr>
          <w:rFonts w:ascii="Times New Roman" w:eastAsia="Times New Roman" w:hAnsi="Times New Roman" w:cs="Times New Roman"/>
          <w:lang w:val="uk-UA" w:eastAsia="ru-RU" w:bidi="ru-RU"/>
        </w:rPr>
        <w:t>ознайомився</w:t>
      </w:r>
      <w:r w:rsidR="00BF53BE" w:rsidRPr="00F23800">
        <w:rPr>
          <w:rFonts w:ascii="Times New Roman" w:eastAsia="Times New Roman" w:hAnsi="Times New Roman" w:cs="Times New Roman"/>
          <w:lang w:val="uk-UA" w:eastAsia="ru-RU" w:bidi="ru-RU"/>
        </w:rPr>
        <w:t xml:space="preserve"> з</w:t>
      </w:r>
      <w:r w:rsidRPr="00F23800">
        <w:rPr>
          <w:rFonts w:ascii="Times New Roman" w:eastAsia="Times New Roman" w:hAnsi="Times New Roman" w:cs="Times New Roman"/>
          <w:lang w:val="uk-UA" w:eastAsia="ru-RU" w:bidi="ru-RU"/>
        </w:rPr>
        <w:t xml:space="preserve"> </w:t>
      </w:r>
      <w:r w:rsidR="002F0F96">
        <w:rPr>
          <w:rFonts w:ascii="Times New Roman" w:eastAsia="Times New Roman" w:hAnsi="Times New Roman" w:cs="Times New Roman"/>
          <w:lang w:val="uk-UA" w:eastAsia="ru-RU" w:bidi="ru-RU"/>
        </w:rPr>
        <w:t xml:space="preserve">орієнтовною </w:t>
      </w:r>
      <w:r w:rsidR="00A666E9" w:rsidRPr="00F23800">
        <w:rPr>
          <w:rFonts w:ascii="Times New Roman" w:eastAsia="Times New Roman" w:hAnsi="Times New Roman" w:cs="Times New Roman"/>
          <w:lang w:val="uk-UA" w:eastAsia="ru-RU" w:bidi="ru-RU"/>
        </w:rPr>
        <w:t>реальною річною процентною ставкою та орієнтовною загальною вартістю кредиту, а також з іншою інформацією про споживчий кредит</w:t>
      </w:r>
      <w:r w:rsidR="003A7737" w:rsidRPr="00F23800">
        <w:rPr>
          <w:rFonts w:ascii="Times New Roman" w:eastAsia="Times New Roman" w:hAnsi="Times New Roman" w:cs="Times New Roman"/>
          <w:lang w:val="uk-UA" w:eastAsia="ru-RU" w:bidi="ru-RU"/>
        </w:rPr>
        <w:t>, надання якої передбачено ч.3 ст. 9 Закону України «Про споживче кредитування» від 15 листопада 2016 року № 1734-VIII,</w:t>
      </w:r>
      <w:r w:rsidR="00A666E9" w:rsidRPr="00F23800">
        <w:rPr>
          <w:rFonts w:ascii="Times New Roman" w:eastAsia="Times New Roman" w:hAnsi="Times New Roman" w:cs="Times New Roman"/>
          <w:lang w:val="uk-UA" w:eastAsia="ru-RU" w:bidi="ru-RU"/>
        </w:rPr>
        <w:t xml:space="preserve"> </w:t>
      </w:r>
      <w:r w:rsidRPr="00F23800">
        <w:rPr>
          <w:rFonts w:ascii="Times New Roman" w:eastAsia="Times New Roman" w:hAnsi="Times New Roman" w:cs="Times New Roman"/>
          <w:lang w:val="uk-UA" w:eastAsia="ru-RU" w:bidi="ru-RU"/>
        </w:rPr>
        <w:t xml:space="preserve"> до видачі кредиту, ця інформація</w:t>
      </w:r>
      <w:r w:rsidR="003A7737" w:rsidRPr="00F23800">
        <w:rPr>
          <w:rFonts w:ascii="Times New Roman" w:eastAsia="Times New Roman" w:hAnsi="Times New Roman" w:cs="Times New Roman"/>
          <w:lang w:val="uk-UA" w:eastAsia="ru-RU" w:bidi="ru-RU"/>
        </w:rPr>
        <w:t xml:space="preserve"> (паспорт споживчого кредиту)</w:t>
      </w:r>
      <w:r w:rsidRPr="00F23800">
        <w:rPr>
          <w:rFonts w:ascii="Times New Roman" w:eastAsia="Times New Roman" w:hAnsi="Times New Roman" w:cs="Times New Roman"/>
          <w:lang w:val="uk-UA" w:eastAsia="ru-RU" w:bidi="ru-RU"/>
        </w:rPr>
        <w:t xml:space="preserve"> надана Позичальнику в письмовій</w:t>
      </w:r>
      <w:r w:rsidR="003A7737" w:rsidRPr="00F23800">
        <w:rPr>
          <w:rFonts w:ascii="Times New Roman" w:eastAsia="Times New Roman" w:hAnsi="Times New Roman" w:cs="Times New Roman"/>
          <w:lang w:val="uk-UA" w:eastAsia="ru-RU" w:bidi="ru-RU"/>
        </w:rPr>
        <w:t xml:space="preserve"> (електронній)</w:t>
      </w:r>
      <w:r w:rsidRPr="00F23800">
        <w:rPr>
          <w:rFonts w:ascii="Times New Roman" w:eastAsia="Times New Roman" w:hAnsi="Times New Roman" w:cs="Times New Roman"/>
          <w:lang w:val="uk-UA" w:eastAsia="ru-RU" w:bidi="ru-RU"/>
        </w:rPr>
        <w:t xml:space="preserve"> формі</w:t>
      </w:r>
      <w:r w:rsidR="003A7737" w:rsidRPr="00F23800">
        <w:rPr>
          <w:rFonts w:ascii="Times New Roman" w:eastAsia="Times New Roman" w:hAnsi="Times New Roman" w:cs="Times New Roman"/>
          <w:lang w:val="uk-UA" w:eastAsia="ru-RU" w:bidi="ru-RU"/>
        </w:rPr>
        <w:t>, встановленій Додатком №1 до Закону України «Про споживче кредитування» від 15 листопада 2016 року № 1734-VIII</w:t>
      </w:r>
      <w:r w:rsidRPr="00F23800">
        <w:rPr>
          <w:rFonts w:ascii="Times New Roman" w:eastAsia="Times New Roman" w:hAnsi="Times New Roman" w:cs="Times New Roman"/>
          <w:lang w:val="uk-UA" w:eastAsia="ru-RU" w:bidi="ru-RU"/>
        </w:rPr>
        <w:t>;</w:t>
      </w:r>
    </w:p>
    <w:p w14:paraId="412C9B62" w14:textId="77777777" w:rsidR="00025938" w:rsidRPr="00F23800" w:rsidRDefault="00025938" w:rsidP="00BE12A8">
      <w:pPr>
        <w:pStyle w:val="ParagraphStyle30"/>
        <w:numPr>
          <w:ilvl w:val="0"/>
          <w:numId w:val="24"/>
        </w:numPr>
        <w:tabs>
          <w:tab w:val="left" w:pos="426"/>
        </w:tabs>
        <w:ind w:left="0" w:firstLine="0"/>
        <w:rPr>
          <w:rFonts w:ascii="Times New Roman" w:eastAsia="Times New Roman" w:hAnsi="Times New Roman" w:cs="Times New Roman"/>
          <w:lang w:val="uk-UA" w:eastAsia="ru-RU" w:bidi="ru-RU"/>
        </w:rPr>
      </w:pPr>
      <w:r w:rsidRPr="00F23800">
        <w:rPr>
          <w:rFonts w:ascii="Times New Roman" w:eastAsia="Times New Roman" w:hAnsi="Times New Roman" w:cs="Times New Roman"/>
          <w:lang w:val="uk-UA" w:eastAsia="ru-RU" w:bidi="ru-RU"/>
        </w:rPr>
        <w:t>дозволяє Банку надавати третім особам інформацію, яка стала відомою йому внаслідок виконання цього Договору, і може становити банківську таємницю;</w:t>
      </w:r>
    </w:p>
    <w:p w14:paraId="6A484C66" w14:textId="752D4412" w:rsidR="002A5587" w:rsidRPr="00F23800" w:rsidRDefault="004347F0" w:rsidP="00BE12A8">
      <w:pPr>
        <w:pStyle w:val="ParagraphStyle30"/>
        <w:numPr>
          <w:ilvl w:val="0"/>
          <w:numId w:val="24"/>
        </w:numPr>
        <w:tabs>
          <w:tab w:val="left" w:pos="426"/>
        </w:tabs>
        <w:ind w:left="0" w:firstLine="0"/>
        <w:rPr>
          <w:rFonts w:ascii="Times New Roman" w:eastAsia="Times New Roman" w:hAnsi="Times New Roman" w:cs="Times New Roman"/>
          <w:lang w:val="uk-UA" w:eastAsia="ru-RU" w:bidi="ru-RU"/>
        </w:rPr>
      </w:pPr>
      <w:r w:rsidRPr="00F23800">
        <w:rPr>
          <w:rFonts w:ascii="Times New Roman" w:eastAsia="Times New Roman" w:hAnsi="Times New Roman" w:cs="Times New Roman"/>
          <w:lang w:val="uk-UA" w:eastAsia="ru-RU" w:bidi="ru-RU"/>
        </w:rPr>
        <w:t>як Суб’єкт кредитної історії, надає свою згоду Банку на доступ до своєї кредитної історії, збір, зберігання, використання та поширення через Бюро кредитних історій інформації щодо себе (в.т.ч. інформації, яка міститься в державних реєстрах та інших базах публічного користування) в порядку, визначеному Законом України «Про організацію формування та обігу кредитних історій». Повідомлення Позичальника про</w:t>
      </w:r>
      <w:r w:rsidRPr="00F23800">
        <w:rPr>
          <w:rFonts w:ascii="Times New Roman" w:hAnsi="Times New Roman" w:cs="Times New Roman"/>
          <w:lang w:val="uk-UA" w:eastAsia="ru-RU" w:bidi="ru-RU"/>
        </w:rPr>
        <w:t xml:space="preserve"> назву та адресу Бюро, до яких Банк передаватиме інформацію </w:t>
      </w:r>
      <w:r w:rsidRPr="00F23800">
        <w:rPr>
          <w:rFonts w:ascii="Times New Roman" w:eastAsia="Times New Roman" w:hAnsi="Times New Roman" w:cs="Times New Roman"/>
          <w:lang w:val="uk-UA" w:eastAsia="ru-RU" w:bidi="ru-RU"/>
        </w:rPr>
        <w:t>для формування кредитної історії Позичальника, здійснюється письмово</w:t>
      </w:r>
      <w:r w:rsidR="00416083" w:rsidRPr="00F23800">
        <w:rPr>
          <w:rFonts w:ascii="Times New Roman" w:eastAsia="Times New Roman" w:hAnsi="Times New Roman" w:cs="Times New Roman"/>
          <w:lang w:val="uk-UA" w:eastAsia="ru-RU" w:bidi="ru-RU"/>
        </w:rPr>
        <w:t>,</w:t>
      </w:r>
      <w:r w:rsidRPr="00F23800">
        <w:rPr>
          <w:rFonts w:ascii="Times New Roman" w:eastAsia="Times New Roman" w:hAnsi="Times New Roman" w:cs="Times New Roman"/>
          <w:lang w:val="uk-UA" w:eastAsia="ru-RU" w:bidi="ru-RU"/>
        </w:rPr>
        <w:t xml:space="preserve"> шляхом підписання Позичальником відповідної Заяви</w:t>
      </w:r>
      <w:r w:rsidR="00416083" w:rsidRPr="00F23800">
        <w:rPr>
          <w:rFonts w:ascii="Times New Roman" w:eastAsia="Times New Roman" w:hAnsi="Times New Roman" w:cs="Times New Roman"/>
          <w:lang w:val="uk-UA" w:eastAsia="ru-RU" w:bidi="ru-RU"/>
        </w:rPr>
        <w:t>,</w:t>
      </w:r>
      <w:r w:rsidRPr="00F23800">
        <w:rPr>
          <w:rFonts w:ascii="Times New Roman" w:eastAsia="Times New Roman" w:hAnsi="Times New Roman" w:cs="Times New Roman"/>
          <w:lang w:val="uk-UA" w:eastAsia="ru-RU" w:bidi="ru-RU"/>
        </w:rPr>
        <w:t xml:space="preserve"> перед укладенням Кредитного договору</w:t>
      </w:r>
      <w:r w:rsidR="0078306D" w:rsidRPr="00F23800">
        <w:rPr>
          <w:rFonts w:ascii="Times New Roman" w:hAnsi="Times New Roman" w:cs="Times New Roman"/>
          <w:lang w:val="uk-UA" w:eastAsia="ru-RU" w:bidi="ru-RU"/>
        </w:rPr>
        <w:t>;</w:t>
      </w:r>
    </w:p>
    <w:p w14:paraId="52F5CC8A" w14:textId="2D6B87D7" w:rsidR="00FB0BFF" w:rsidRPr="00F23800" w:rsidRDefault="00FB0BFF" w:rsidP="00FB0BFF">
      <w:pPr>
        <w:pStyle w:val="ParagraphStyle30"/>
        <w:numPr>
          <w:ilvl w:val="0"/>
          <w:numId w:val="24"/>
        </w:numPr>
        <w:tabs>
          <w:tab w:val="left" w:pos="426"/>
        </w:tabs>
        <w:ind w:left="0" w:firstLine="0"/>
        <w:rPr>
          <w:rFonts w:ascii="Times New Roman" w:eastAsia="Times New Roman" w:hAnsi="Times New Roman" w:cs="Times New Roman"/>
          <w:lang w:val="uk-UA" w:eastAsia="ru-RU" w:bidi="ru-RU"/>
        </w:rPr>
      </w:pPr>
      <w:r w:rsidRPr="00F23800">
        <w:rPr>
          <w:rFonts w:ascii="Times New Roman" w:eastAsia="Times New Roman" w:hAnsi="Times New Roman" w:cs="Times New Roman"/>
          <w:lang w:val="uk-UA" w:eastAsia="ru-RU" w:bidi="ru-RU"/>
        </w:rPr>
        <w:t>беззастережно приєднується (підтверджує своє беззастережне приєднання) до Договору про порядок підписання правочинів (який розміщений із публічною пропозицією Банку щодо його укладення на офіційному сайті Банку, доступ до якого здійснюється через мережу Інтернет за посиланням:</w:t>
      </w:r>
      <w:r w:rsidR="00056270" w:rsidRPr="00F23800">
        <w:rPr>
          <w:rFonts w:ascii="Times New Roman" w:eastAsia="Times New Roman" w:hAnsi="Times New Roman" w:cs="Times New Roman"/>
          <w:lang w:val="uk-UA" w:eastAsia="ru-RU" w:bidi="ru-RU"/>
        </w:rPr>
        <w:t xml:space="preserve"> https://www.kredobank.com.ua</w:t>
      </w:r>
      <w:r w:rsidRPr="00F23800">
        <w:rPr>
          <w:rFonts w:ascii="Times New Roman" w:eastAsia="Times New Roman" w:hAnsi="Times New Roman" w:cs="Times New Roman"/>
          <w:lang w:val="uk-UA" w:eastAsia="ru-RU" w:bidi="ru-RU"/>
        </w:rPr>
        <w:t>), яким передбачено можливість використання Банком під час укладення Договорів про надання банківських послуг (зокрема, але не виключно, цього Кредитного договору)/вчинення інших Правочинів аналогів власноручного підпису та печатки Банку. Відповідно, з</w:t>
      </w:r>
      <w:r w:rsidRPr="00F23800">
        <w:rPr>
          <w:rFonts w:ascii="Times New Roman" w:hAnsi="Times New Roman" w:cs="Times New Roman"/>
          <w:lang w:val="uk-UA"/>
        </w:rPr>
        <w:t xml:space="preserve">азначений </w:t>
      </w:r>
      <w:r w:rsidRPr="00F23800">
        <w:rPr>
          <w:rFonts w:ascii="Times New Roman" w:eastAsia="Times New Roman" w:hAnsi="Times New Roman" w:cs="Times New Roman"/>
          <w:lang w:val="uk-UA" w:eastAsia="ru-RU" w:bidi="ru-RU"/>
        </w:rPr>
        <w:t>Договір про порядок підписання правочинів</w:t>
      </w:r>
      <w:r w:rsidRPr="00F23800">
        <w:rPr>
          <w:rFonts w:ascii="Times New Roman" w:hAnsi="Times New Roman" w:cs="Times New Roman"/>
          <w:lang w:val="uk-UA"/>
        </w:rPr>
        <w:t xml:space="preserve"> </w:t>
      </w:r>
      <w:r w:rsidRPr="00F23800">
        <w:rPr>
          <w:rFonts w:ascii="Times New Roman" w:hAnsi="Times New Roman" w:cs="Times New Roman"/>
        </w:rPr>
        <w:t>вважається</w:t>
      </w:r>
      <w:r w:rsidRPr="00F23800">
        <w:rPr>
          <w:rFonts w:ascii="Times New Roman" w:hAnsi="Times New Roman" w:cs="Times New Roman"/>
          <w:lang w:val="uk-UA"/>
        </w:rPr>
        <w:t xml:space="preserve"> Сторонами належно</w:t>
      </w:r>
      <w:r w:rsidRPr="00F23800">
        <w:rPr>
          <w:rFonts w:ascii="Times New Roman" w:hAnsi="Times New Roman" w:cs="Times New Roman"/>
        </w:rPr>
        <w:t xml:space="preserve"> укладеним між Банком та </w:t>
      </w:r>
      <w:r w:rsidRPr="00F23800">
        <w:rPr>
          <w:rFonts w:ascii="Times New Roman" w:hAnsi="Times New Roman" w:cs="Times New Roman"/>
          <w:lang w:val="uk-UA"/>
        </w:rPr>
        <w:t>Позичальником.</w:t>
      </w:r>
    </w:p>
    <w:p w14:paraId="72A7CDF4" w14:textId="6499555B" w:rsidR="00D35D3F" w:rsidRPr="00F23800" w:rsidRDefault="00E711A4" w:rsidP="00BE12A8">
      <w:pPr>
        <w:pStyle w:val="ParagraphStyle30"/>
        <w:tabs>
          <w:tab w:val="left" w:pos="426"/>
        </w:tabs>
        <w:ind w:left="0" w:firstLine="0"/>
        <w:rPr>
          <w:rFonts w:ascii="Times New Roman" w:eastAsia="Times New Roman" w:hAnsi="Times New Roman" w:cs="Times New Roman"/>
          <w:lang w:val="uk-UA" w:eastAsia="ru-RU" w:bidi="ru-RU"/>
        </w:rPr>
      </w:pPr>
      <w:r w:rsidRPr="00F23800">
        <w:rPr>
          <w:rFonts w:ascii="Times New Roman" w:eastAsia="Times New Roman" w:hAnsi="Times New Roman" w:cs="Times New Roman"/>
          <w:lang w:val="uk-UA" w:eastAsia="ru-RU" w:bidi="ru-RU"/>
        </w:rPr>
        <w:t xml:space="preserve">10.5. </w:t>
      </w:r>
      <w:r w:rsidR="00025938" w:rsidRPr="00F23800">
        <w:rPr>
          <w:rFonts w:ascii="Times New Roman" w:eastAsia="Times New Roman" w:hAnsi="Times New Roman" w:cs="Times New Roman"/>
          <w:lang w:val="uk-UA" w:eastAsia="ru-RU" w:bidi="ru-RU"/>
        </w:rPr>
        <w:t xml:space="preserve">Цей </w:t>
      </w:r>
      <w:r w:rsidR="0078306D" w:rsidRPr="00F23800">
        <w:rPr>
          <w:rFonts w:ascii="Times New Roman" w:eastAsia="Times New Roman" w:hAnsi="Times New Roman" w:cs="Times New Roman"/>
          <w:lang w:val="uk-UA" w:eastAsia="ru-RU" w:bidi="ru-RU"/>
        </w:rPr>
        <w:t xml:space="preserve">Кредитний договір </w:t>
      </w:r>
      <w:r w:rsidR="00025938" w:rsidRPr="00F23800">
        <w:rPr>
          <w:rFonts w:ascii="Times New Roman" w:eastAsia="Times New Roman" w:hAnsi="Times New Roman" w:cs="Times New Roman"/>
          <w:lang w:val="uk-UA" w:eastAsia="ru-RU" w:bidi="ru-RU"/>
        </w:rPr>
        <w:t>складено у</w:t>
      </w:r>
      <w:r w:rsidR="008D6B2B" w:rsidRPr="00F23800">
        <w:rPr>
          <w:rFonts w:ascii="Times New Roman" w:eastAsia="Times New Roman" w:hAnsi="Times New Roman" w:cs="Times New Roman"/>
          <w:lang w:val="uk-UA" w:eastAsia="ru-RU" w:bidi="ru-RU"/>
        </w:rPr>
        <w:t>країнською мовою у</w:t>
      </w:r>
      <w:r w:rsidR="00025938" w:rsidRPr="00F23800">
        <w:rPr>
          <w:rFonts w:ascii="Times New Roman" w:eastAsia="Times New Roman" w:hAnsi="Times New Roman" w:cs="Times New Roman"/>
          <w:lang w:val="uk-UA" w:eastAsia="ru-RU" w:bidi="ru-RU"/>
        </w:rPr>
        <w:t xml:space="preserve"> двох </w:t>
      </w:r>
      <w:r w:rsidR="008D6B2B" w:rsidRPr="00F23800">
        <w:rPr>
          <w:rFonts w:ascii="Times New Roman" w:eastAsia="Times New Roman" w:hAnsi="Times New Roman" w:cs="Times New Roman"/>
          <w:lang w:val="uk-UA" w:eastAsia="ru-RU" w:bidi="ru-RU"/>
        </w:rPr>
        <w:t xml:space="preserve">автентичних </w:t>
      </w:r>
      <w:r w:rsidR="00025938" w:rsidRPr="00F23800">
        <w:rPr>
          <w:rFonts w:ascii="Times New Roman" w:eastAsia="Times New Roman" w:hAnsi="Times New Roman" w:cs="Times New Roman"/>
          <w:lang w:val="uk-UA" w:eastAsia="ru-RU" w:bidi="ru-RU"/>
        </w:rPr>
        <w:t>примірниках, що мають однакову юридичну силу по одному примірнику для кожної із Сторін.</w:t>
      </w:r>
    </w:p>
    <w:p w14:paraId="2A94EEDF" w14:textId="7B321B5E" w:rsidR="00AD162B" w:rsidRPr="00F23800" w:rsidRDefault="00E711A4" w:rsidP="00BE12A8">
      <w:pPr>
        <w:pStyle w:val="ParagraphStyle30"/>
        <w:tabs>
          <w:tab w:val="left" w:pos="426"/>
        </w:tabs>
        <w:ind w:left="0" w:firstLine="0"/>
        <w:rPr>
          <w:rFonts w:ascii="Times New Roman" w:eastAsia="Times New Roman" w:hAnsi="Times New Roman" w:cs="Times New Roman"/>
          <w:lang w:val="uk-UA" w:eastAsia="ru-RU" w:bidi="ru-RU"/>
        </w:rPr>
      </w:pPr>
      <w:r w:rsidRPr="00F23800">
        <w:rPr>
          <w:rFonts w:ascii="Times New Roman" w:eastAsia="Times New Roman" w:hAnsi="Times New Roman" w:cs="Times New Roman"/>
          <w:lang w:val="uk-UA" w:eastAsia="ru-RU" w:bidi="ru-RU"/>
        </w:rPr>
        <w:t xml:space="preserve">10.6. </w:t>
      </w:r>
      <w:r w:rsidR="00E92B44" w:rsidRPr="00F23800">
        <w:rPr>
          <w:rFonts w:ascii="Times New Roman" w:eastAsia="Times New Roman" w:hAnsi="Times New Roman" w:cs="Times New Roman"/>
          <w:lang w:val="uk-UA" w:eastAsia="ru-RU" w:bidi="ru-RU"/>
        </w:rPr>
        <w:t xml:space="preserve">Сторони домовились, що спори, які виникатимуть з </w:t>
      </w:r>
      <w:r w:rsidR="00C32151" w:rsidRPr="00F23800">
        <w:rPr>
          <w:rFonts w:ascii="Times New Roman" w:eastAsia="Times New Roman" w:hAnsi="Times New Roman" w:cs="Times New Roman"/>
          <w:lang w:val="uk-UA" w:eastAsia="ru-RU" w:bidi="ru-RU"/>
        </w:rPr>
        <w:t>Кредитного</w:t>
      </w:r>
      <w:r w:rsidR="00E92B44" w:rsidRPr="00F23800">
        <w:rPr>
          <w:rFonts w:ascii="Times New Roman" w:eastAsia="Times New Roman" w:hAnsi="Times New Roman" w:cs="Times New Roman"/>
          <w:lang w:val="uk-UA" w:eastAsia="ru-RU" w:bidi="ru-RU"/>
        </w:rPr>
        <w:t xml:space="preserve"> </w:t>
      </w:r>
      <w:r w:rsidR="00C32151" w:rsidRPr="00F23800">
        <w:rPr>
          <w:rFonts w:ascii="Times New Roman" w:eastAsia="Times New Roman" w:hAnsi="Times New Roman" w:cs="Times New Roman"/>
          <w:lang w:val="uk-UA" w:eastAsia="ru-RU" w:bidi="ru-RU"/>
        </w:rPr>
        <w:t>д</w:t>
      </w:r>
      <w:r w:rsidR="00E92B44" w:rsidRPr="00F23800">
        <w:rPr>
          <w:rFonts w:ascii="Times New Roman" w:eastAsia="Times New Roman" w:hAnsi="Times New Roman" w:cs="Times New Roman"/>
          <w:lang w:val="uk-UA" w:eastAsia="ru-RU" w:bidi="ru-RU"/>
        </w:rPr>
        <w:t xml:space="preserve">оговору, вирішуватимуться судом за місцезнаходженням відділення Банку, </w:t>
      </w:r>
      <w:r w:rsidR="00457404" w:rsidRPr="00F23800">
        <w:rPr>
          <w:rFonts w:ascii="Times New Roman" w:eastAsia="Times New Roman" w:hAnsi="Times New Roman" w:cs="Times New Roman"/>
          <w:lang w:val="uk-UA" w:eastAsia="ru-RU" w:bidi="ru-RU"/>
        </w:rPr>
        <w:t xml:space="preserve">в якому </w:t>
      </w:r>
      <w:r w:rsidR="00C02076" w:rsidRPr="00F23800">
        <w:rPr>
          <w:rFonts w:ascii="Times New Roman" w:eastAsia="Times New Roman" w:hAnsi="Times New Roman" w:cs="Times New Roman"/>
          <w:lang w:val="uk-UA" w:eastAsia="ru-RU" w:bidi="ru-RU"/>
        </w:rPr>
        <w:t>був</w:t>
      </w:r>
      <w:r w:rsidR="00E92B44" w:rsidRPr="00F23800">
        <w:rPr>
          <w:rFonts w:ascii="Times New Roman" w:eastAsia="Times New Roman" w:hAnsi="Times New Roman" w:cs="Times New Roman"/>
          <w:lang w:val="uk-UA" w:eastAsia="ru-RU" w:bidi="ru-RU"/>
        </w:rPr>
        <w:t xml:space="preserve"> укла</w:t>
      </w:r>
      <w:r w:rsidR="00C02076" w:rsidRPr="00F23800">
        <w:rPr>
          <w:rFonts w:ascii="Times New Roman" w:eastAsia="Times New Roman" w:hAnsi="Times New Roman" w:cs="Times New Roman"/>
          <w:lang w:val="uk-UA" w:eastAsia="ru-RU" w:bidi="ru-RU"/>
        </w:rPr>
        <w:t>дений</w:t>
      </w:r>
      <w:r w:rsidR="00E92B44" w:rsidRPr="00F23800">
        <w:rPr>
          <w:rFonts w:ascii="Times New Roman" w:eastAsia="Times New Roman" w:hAnsi="Times New Roman" w:cs="Times New Roman"/>
          <w:lang w:val="uk-UA" w:eastAsia="ru-RU" w:bidi="ru-RU"/>
        </w:rPr>
        <w:t xml:space="preserve"> цей </w:t>
      </w:r>
      <w:r w:rsidR="00C32151" w:rsidRPr="00F23800">
        <w:rPr>
          <w:rFonts w:ascii="Times New Roman" w:eastAsia="Times New Roman" w:hAnsi="Times New Roman" w:cs="Times New Roman"/>
          <w:lang w:val="uk-UA" w:eastAsia="ru-RU" w:bidi="ru-RU"/>
        </w:rPr>
        <w:t>Кредитний д</w:t>
      </w:r>
      <w:r w:rsidR="00E92B44" w:rsidRPr="00F23800">
        <w:rPr>
          <w:rFonts w:ascii="Times New Roman" w:eastAsia="Times New Roman" w:hAnsi="Times New Roman" w:cs="Times New Roman"/>
          <w:lang w:val="uk-UA" w:eastAsia="ru-RU" w:bidi="ru-RU"/>
        </w:rPr>
        <w:t>оговір та в як</w:t>
      </w:r>
      <w:r w:rsidR="00C02076" w:rsidRPr="00F23800">
        <w:rPr>
          <w:rFonts w:ascii="Times New Roman" w:eastAsia="Times New Roman" w:hAnsi="Times New Roman" w:cs="Times New Roman"/>
          <w:lang w:val="uk-UA" w:eastAsia="ru-RU" w:bidi="ru-RU"/>
        </w:rPr>
        <w:t>ому</w:t>
      </w:r>
      <w:r w:rsidR="00E92B44" w:rsidRPr="00F23800">
        <w:rPr>
          <w:rFonts w:ascii="Times New Roman" w:eastAsia="Times New Roman" w:hAnsi="Times New Roman" w:cs="Times New Roman"/>
          <w:lang w:val="uk-UA" w:eastAsia="ru-RU" w:bidi="ru-RU"/>
        </w:rPr>
        <w:t xml:space="preserve"> він виконується.</w:t>
      </w:r>
    </w:p>
    <w:p w14:paraId="13EEB21B" w14:textId="030249C2" w:rsidR="00C31B32" w:rsidRPr="00F23800" w:rsidRDefault="00C31B32" w:rsidP="00C31B32">
      <w:pPr>
        <w:tabs>
          <w:tab w:val="left" w:pos="82"/>
          <w:tab w:val="left" w:pos="368"/>
        </w:tabs>
        <w:ind w:hanging="14"/>
        <w:jc w:val="both"/>
        <w:rPr>
          <w:szCs w:val="24"/>
          <w:lang w:val="uk-UA" w:eastAsia="en-US" w:bidi="ar-SA"/>
        </w:rPr>
      </w:pPr>
      <w:r w:rsidRPr="00F23800">
        <w:rPr>
          <w:szCs w:val="24"/>
          <w:lang w:val="uk-UA" w:eastAsia="en-US" w:bidi="ar-SA"/>
        </w:rPr>
        <w:t>10.</w:t>
      </w:r>
      <w:r w:rsidR="000E6015" w:rsidRPr="00F23800">
        <w:rPr>
          <w:szCs w:val="24"/>
          <w:lang w:val="uk-UA" w:eastAsia="en-US" w:bidi="ar-SA"/>
        </w:rPr>
        <w:t>7</w:t>
      </w:r>
      <w:r w:rsidRPr="00F23800">
        <w:rPr>
          <w:szCs w:val="24"/>
          <w:lang w:val="uk-UA" w:eastAsia="en-US" w:bidi="ar-SA"/>
        </w:rPr>
        <w:t xml:space="preserve">. Підписанням цього Договору </w:t>
      </w:r>
      <w:r w:rsidR="00384D9A" w:rsidRPr="00F23800">
        <w:rPr>
          <w:szCs w:val="24"/>
          <w:lang w:val="uk-UA" w:eastAsia="en-US" w:bidi="ar-SA"/>
        </w:rPr>
        <w:t>Позичальник</w:t>
      </w:r>
      <w:r w:rsidRPr="00F23800">
        <w:rPr>
          <w:szCs w:val="24"/>
          <w:lang w:val="uk-UA" w:eastAsia="en-US" w:bidi="ar-SA"/>
        </w:rPr>
        <w:t xml:space="preserve"> надає згоду на передачу Банком до Кредитного реєстру Національного банку України, інформації про кредитну операцію, передбачену умовами  цього Кредитного договору, в порядку, обсязі та з підстав, визначених Законом України «Про банки та банківську діяльність»  та нормативно-правовими актами Національного банку України.</w:t>
      </w:r>
    </w:p>
    <w:p w14:paraId="2A27412C" w14:textId="3EFC0D2D" w:rsidR="00AB366D" w:rsidRDefault="00AB366D" w:rsidP="00BE12A8">
      <w:pPr>
        <w:pStyle w:val="ParagraphStyle30"/>
        <w:tabs>
          <w:tab w:val="left" w:pos="426"/>
        </w:tabs>
        <w:ind w:left="0" w:firstLine="0"/>
        <w:rPr>
          <w:rFonts w:ascii="Times New Roman" w:eastAsia="Times New Roman" w:hAnsi="Times New Roman" w:cs="Times New Roman"/>
          <w:lang w:val="uk-UA" w:eastAsia="ru-RU" w:bidi="ru-RU"/>
        </w:rPr>
      </w:pPr>
    </w:p>
    <w:p w14:paraId="6692492B" w14:textId="150DDDF3" w:rsidR="00AB366D" w:rsidRDefault="00AB366D" w:rsidP="00BE12A8">
      <w:pPr>
        <w:pStyle w:val="ParagraphStyle30"/>
        <w:tabs>
          <w:tab w:val="left" w:pos="426"/>
        </w:tabs>
        <w:ind w:left="0" w:firstLine="0"/>
        <w:rPr>
          <w:rFonts w:ascii="Times New Roman" w:eastAsia="Times New Roman" w:hAnsi="Times New Roman" w:cs="Times New Roman"/>
          <w:lang w:val="uk-UA" w:eastAsia="ru-RU" w:bidi="ru-RU"/>
        </w:rPr>
      </w:pPr>
    </w:p>
    <w:p w14:paraId="50087942" w14:textId="7020CBD7" w:rsidR="00AB366D" w:rsidRDefault="00AB366D" w:rsidP="00BE12A8">
      <w:pPr>
        <w:pStyle w:val="ParagraphStyle30"/>
        <w:tabs>
          <w:tab w:val="left" w:pos="426"/>
        </w:tabs>
        <w:ind w:left="0" w:firstLine="0"/>
        <w:rPr>
          <w:rFonts w:ascii="Times New Roman" w:eastAsia="Times New Roman" w:hAnsi="Times New Roman" w:cs="Times New Roman"/>
          <w:lang w:val="uk-UA" w:eastAsia="ru-RU" w:bidi="ru-RU"/>
        </w:rPr>
      </w:pPr>
    </w:p>
    <w:p w14:paraId="3538E267" w14:textId="62526774" w:rsidR="00AB366D" w:rsidRDefault="00AB366D" w:rsidP="00BE12A8">
      <w:pPr>
        <w:pStyle w:val="ParagraphStyle30"/>
        <w:tabs>
          <w:tab w:val="left" w:pos="426"/>
        </w:tabs>
        <w:ind w:left="0" w:firstLine="0"/>
        <w:rPr>
          <w:rFonts w:ascii="Times New Roman" w:eastAsia="Times New Roman" w:hAnsi="Times New Roman" w:cs="Times New Roman"/>
          <w:lang w:val="uk-UA" w:eastAsia="ru-RU" w:bidi="ru-RU"/>
        </w:rPr>
      </w:pPr>
    </w:p>
    <w:p w14:paraId="0E57A569" w14:textId="53715F92" w:rsidR="00AB366D" w:rsidRDefault="00AB366D" w:rsidP="00BE12A8">
      <w:pPr>
        <w:pStyle w:val="ParagraphStyle30"/>
        <w:tabs>
          <w:tab w:val="left" w:pos="426"/>
        </w:tabs>
        <w:ind w:left="0" w:firstLine="0"/>
        <w:rPr>
          <w:rFonts w:ascii="Times New Roman" w:eastAsia="Times New Roman" w:hAnsi="Times New Roman" w:cs="Times New Roman"/>
          <w:lang w:val="uk-UA" w:eastAsia="ru-RU" w:bidi="ru-RU"/>
        </w:rPr>
      </w:pPr>
    </w:p>
    <w:p w14:paraId="3F6C473F" w14:textId="37F6023F" w:rsidR="00AB366D" w:rsidRDefault="00AB366D" w:rsidP="00BE12A8">
      <w:pPr>
        <w:pStyle w:val="ParagraphStyle30"/>
        <w:tabs>
          <w:tab w:val="left" w:pos="426"/>
        </w:tabs>
        <w:ind w:left="0" w:firstLine="0"/>
        <w:rPr>
          <w:rFonts w:ascii="Times New Roman" w:eastAsia="Times New Roman" w:hAnsi="Times New Roman" w:cs="Times New Roman"/>
          <w:lang w:val="uk-UA" w:eastAsia="ru-RU" w:bidi="ru-RU"/>
        </w:rPr>
      </w:pPr>
    </w:p>
    <w:p w14:paraId="73C0F3DD" w14:textId="4C586257" w:rsidR="00AB366D" w:rsidRDefault="00AB366D" w:rsidP="00BE12A8">
      <w:pPr>
        <w:pStyle w:val="ParagraphStyle30"/>
        <w:tabs>
          <w:tab w:val="left" w:pos="426"/>
        </w:tabs>
        <w:ind w:left="0" w:firstLine="0"/>
        <w:rPr>
          <w:rFonts w:ascii="Times New Roman" w:eastAsia="Times New Roman" w:hAnsi="Times New Roman" w:cs="Times New Roman"/>
          <w:lang w:val="uk-UA" w:eastAsia="ru-RU" w:bidi="ru-RU"/>
        </w:rPr>
      </w:pPr>
    </w:p>
    <w:p w14:paraId="75C18396" w14:textId="77777777" w:rsidR="00AB366D" w:rsidRPr="00F23800" w:rsidRDefault="00AB366D" w:rsidP="00BE12A8">
      <w:pPr>
        <w:pStyle w:val="ParagraphStyle30"/>
        <w:tabs>
          <w:tab w:val="left" w:pos="426"/>
        </w:tabs>
        <w:ind w:left="0" w:firstLine="0"/>
        <w:rPr>
          <w:rFonts w:ascii="Times New Roman" w:eastAsia="Times New Roman" w:hAnsi="Times New Roman" w:cs="Times New Roman"/>
          <w:lang w:val="uk-UA" w:eastAsia="ru-RU" w:bidi="ru-RU"/>
        </w:rPr>
      </w:pPr>
    </w:p>
    <w:p w14:paraId="0584E529" w14:textId="01E844E6" w:rsidR="008D6B2B" w:rsidRPr="00F23800" w:rsidRDefault="00E711A4" w:rsidP="00BE12A8">
      <w:pPr>
        <w:pStyle w:val="ParagraphStyle30"/>
        <w:tabs>
          <w:tab w:val="left" w:pos="426"/>
        </w:tabs>
        <w:ind w:left="0" w:firstLine="0"/>
        <w:jc w:val="center"/>
        <w:rPr>
          <w:rFonts w:ascii="Times New Roman" w:eastAsia="Times New Roman" w:hAnsi="Times New Roman" w:cs="Times New Roman"/>
          <w:b/>
          <w:lang w:val="uk-UA" w:eastAsia="ru-RU" w:bidi="ru-RU"/>
        </w:rPr>
      </w:pPr>
      <w:r w:rsidRPr="00F23800">
        <w:rPr>
          <w:rFonts w:ascii="Times New Roman" w:eastAsia="Times New Roman" w:hAnsi="Times New Roman" w:cs="Times New Roman"/>
          <w:b/>
          <w:lang w:val="uk-UA" w:eastAsia="ru-RU" w:bidi="ru-RU"/>
        </w:rPr>
        <w:t>11</w:t>
      </w:r>
      <w:r w:rsidR="008D6B2B" w:rsidRPr="00F23800">
        <w:rPr>
          <w:rFonts w:ascii="Times New Roman" w:eastAsia="Times New Roman" w:hAnsi="Times New Roman" w:cs="Times New Roman"/>
          <w:b/>
          <w:lang w:val="uk-UA" w:eastAsia="ru-RU" w:bidi="ru-RU"/>
        </w:rPr>
        <w:t>. МІСЦЕЗНАХОДЖЕННЯ, РЕКВІЗИТИ ТА ПІДПИСИ СТОРІН</w:t>
      </w:r>
    </w:p>
    <w:p w14:paraId="4A43B6B3" w14:textId="77777777" w:rsidR="00FB4BC7" w:rsidRPr="006A1CB5" w:rsidRDefault="00FB4BC7" w:rsidP="00BE12A8">
      <w:pPr>
        <w:pStyle w:val="ParagraphStyle30"/>
        <w:tabs>
          <w:tab w:val="left" w:pos="426"/>
        </w:tabs>
        <w:ind w:left="0" w:firstLine="0"/>
        <w:rPr>
          <w:rFonts w:ascii="Times New Roman" w:eastAsia="Times New Roman" w:hAnsi="Times New Roman" w:cs="Times New Roman"/>
          <w:sz w:val="10"/>
          <w:lang w:val="uk-UA" w:eastAsia="ru-RU" w:bidi="ru-RU"/>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386"/>
      </w:tblGrid>
      <w:tr w:rsidR="004A2E05" w:rsidRPr="00CB36BA" w14:paraId="2496D9F6" w14:textId="77777777" w:rsidTr="00457404">
        <w:tc>
          <w:tcPr>
            <w:tcW w:w="5103" w:type="dxa"/>
            <w:shd w:val="clear" w:color="auto" w:fill="auto"/>
          </w:tcPr>
          <w:p w14:paraId="22C4CDB7" w14:textId="38BCA481" w:rsidR="004A2E05" w:rsidRPr="00F23800" w:rsidRDefault="004A2E05" w:rsidP="00BE12A8">
            <w:pPr>
              <w:pStyle w:val="ParagraphStyle8"/>
              <w:tabs>
                <w:tab w:val="left" w:pos="426"/>
              </w:tabs>
              <w:ind w:left="0"/>
              <w:rPr>
                <w:rStyle w:val="FontStyle3"/>
                <w:b/>
                <w:sz w:val="24"/>
                <w:szCs w:val="24"/>
                <w:lang w:val="uk-UA"/>
              </w:rPr>
            </w:pPr>
            <w:r w:rsidRPr="00F23800">
              <w:rPr>
                <w:rStyle w:val="FontStyle3"/>
                <w:b/>
                <w:sz w:val="24"/>
                <w:szCs w:val="24"/>
                <w:lang w:val="uk-UA"/>
              </w:rPr>
              <w:t>Банк: АТ «КРЕДОБАНК»</w:t>
            </w:r>
          </w:p>
          <w:p w14:paraId="7314B367" w14:textId="77777777" w:rsidR="00BC6E36" w:rsidRPr="00F23800" w:rsidRDefault="004A2E05" w:rsidP="00BE12A8">
            <w:pPr>
              <w:pStyle w:val="ParagraphStyle8"/>
              <w:tabs>
                <w:tab w:val="left" w:pos="426"/>
              </w:tabs>
              <w:ind w:left="0"/>
              <w:rPr>
                <w:rStyle w:val="FontStyle3"/>
                <w:sz w:val="24"/>
                <w:szCs w:val="24"/>
                <w:lang w:val="uk-UA"/>
              </w:rPr>
            </w:pPr>
            <w:r w:rsidRPr="00F23800">
              <w:rPr>
                <w:rStyle w:val="FontStyle3"/>
                <w:sz w:val="24"/>
                <w:szCs w:val="24"/>
                <w:lang w:val="uk-UA"/>
              </w:rPr>
              <w:t xml:space="preserve">_____________________________  </w:t>
            </w:r>
          </w:p>
          <w:p w14:paraId="7C337305" w14:textId="77777777" w:rsidR="00BC6E36" w:rsidRPr="00F23800" w:rsidRDefault="00BC6E36" w:rsidP="00BE12A8">
            <w:pPr>
              <w:pStyle w:val="ParagraphStyle8"/>
              <w:tabs>
                <w:tab w:val="left" w:pos="426"/>
              </w:tabs>
              <w:ind w:left="0"/>
              <w:rPr>
                <w:rStyle w:val="FontStyle3"/>
                <w:sz w:val="24"/>
                <w:szCs w:val="24"/>
                <w:lang w:val="uk-UA"/>
              </w:rPr>
            </w:pPr>
            <w:r w:rsidRPr="00F23800">
              <w:rPr>
                <w:rStyle w:val="FontStyle3"/>
                <w:i/>
                <w:sz w:val="24"/>
                <w:szCs w:val="24"/>
                <w:lang w:val="uk-UA"/>
              </w:rPr>
              <w:t xml:space="preserve">     (посада)                       </w:t>
            </w:r>
          </w:p>
          <w:p w14:paraId="5CD089B7" w14:textId="77777777" w:rsidR="004A2E05" w:rsidRPr="00F23800" w:rsidRDefault="004A2E05" w:rsidP="00BE12A8">
            <w:pPr>
              <w:pStyle w:val="ParagraphStyle8"/>
              <w:tabs>
                <w:tab w:val="left" w:pos="426"/>
              </w:tabs>
              <w:ind w:left="0"/>
              <w:rPr>
                <w:rStyle w:val="FontStyle3"/>
                <w:sz w:val="24"/>
                <w:szCs w:val="24"/>
                <w:lang w:val="uk-UA"/>
              </w:rPr>
            </w:pPr>
            <w:r w:rsidRPr="00F23800">
              <w:rPr>
                <w:rStyle w:val="FontStyle3"/>
                <w:sz w:val="24"/>
                <w:szCs w:val="24"/>
                <w:lang w:val="uk-UA"/>
              </w:rPr>
              <w:t xml:space="preserve"> ____________________ </w:t>
            </w:r>
          </w:p>
          <w:p w14:paraId="474017E8" w14:textId="77777777" w:rsidR="004A2E05" w:rsidRPr="00F23800" w:rsidRDefault="004A2E05" w:rsidP="00BE12A8">
            <w:pPr>
              <w:pStyle w:val="ParagraphStyle8"/>
              <w:tabs>
                <w:tab w:val="left" w:pos="426"/>
              </w:tabs>
              <w:ind w:left="0"/>
              <w:rPr>
                <w:rStyle w:val="FontStyle3"/>
                <w:sz w:val="24"/>
                <w:szCs w:val="24"/>
                <w:lang w:val="uk-UA"/>
              </w:rPr>
            </w:pPr>
            <w:r w:rsidRPr="00F23800">
              <w:rPr>
                <w:rStyle w:val="FontStyle3"/>
                <w:i/>
                <w:sz w:val="24"/>
                <w:szCs w:val="24"/>
                <w:lang w:val="uk-UA"/>
              </w:rPr>
              <w:t xml:space="preserve">     (підпис)</w:t>
            </w:r>
          </w:p>
          <w:p w14:paraId="00E204BD" w14:textId="77777777" w:rsidR="004A2E05" w:rsidRPr="00F23800" w:rsidRDefault="004A2E05" w:rsidP="00BE12A8">
            <w:pPr>
              <w:pStyle w:val="ParagraphStyle8"/>
              <w:tabs>
                <w:tab w:val="left" w:pos="426"/>
              </w:tabs>
              <w:ind w:left="0"/>
              <w:rPr>
                <w:rStyle w:val="FontStyle3"/>
                <w:sz w:val="24"/>
                <w:szCs w:val="24"/>
                <w:lang w:val="uk-UA"/>
              </w:rPr>
            </w:pPr>
            <w:r w:rsidRPr="00F23800">
              <w:rPr>
                <w:rStyle w:val="FontStyle3"/>
                <w:sz w:val="24"/>
                <w:szCs w:val="24"/>
                <w:lang w:val="uk-UA"/>
              </w:rPr>
              <w:t>/_____________________________/</w:t>
            </w:r>
          </w:p>
          <w:p w14:paraId="79DC77E3" w14:textId="77777777" w:rsidR="004A2E05" w:rsidRPr="00F23800" w:rsidRDefault="004A2E05" w:rsidP="00BE12A8">
            <w:pPr>
              <w:pStyle w:val="ParagraphStyle8"/>
              <w:tabs>
                <w:tab w:val="left" w:pos="426"/>
              </w:tabs>
              <w:ind w:left="0"/>
              <w:rPr>
                <w:rStyle w:val="FontStyle3"/>
                <w:sz w:val="24"/>
                <w:szCs w:val="24"/>
                <w:lang w:val="uk-UA"/>
              </w:rPr>
            </w:pPr>
            <w:r w:rsidRPr="00F23800">
              <w:rPr>
                <w:rStyle w:val="FontStyle3"/>
                <w:i/>
                <w:sz w:val="24"/>
                <w:szCs w:val="24"/>
                <w:lang w:val="uk-UA"/>
              </w:rPr>
              <w:t xml:space="preserve">         (ПІБ) </w:t>
            </w:r>
            <w:r w:rsidR="00DA767F" w:rsidRPr="00F23800">
              <w:rPr>
                <w:rStyle w:val="FontStyle3"/>
                <w:i/>
                <w:sz w:val="24"/>
                <w:szCs w:val="24"/>
                <w:lang w:val="uk-UA"/>
              </w:rPr>
              <w:t xml:space="preserve">     </w:t>
            </w:r>
            <w:r w:rsidRPr="00F23800">
              <w:rPr>
                <w:rStyle w:val="FontStyle3"/>
                <w:i/>
                <w:sz w:val="24"/>
                <w:szCs w:val="24"/>
                <w:lang w:val="uk-UA"/>
              </w:rPr>
              <w:t>М.П.</w:t>
            </w:r>
          </w:p>
        </w:tc>
        <w:tc>
          <w:tcPr>
            <w:tcW w:w="5386" w:type="dxa"/>
            <w:shd w:val="clear" w:color="auto" w:fill="auto"/>
          </w:tcPr>
          <w:p w14:paraId="19F02645" w14:textId="77777777" w:rsidR="004A2E05" w:rsidRPr="00F23800" w:rsidRDefault="004A2E05" w:rsidP="00BE12A8">
            <w:pPr>
              <w:tabs>
                <w:tab w:val="left" w:pos="426"/>
              </w:tabs>
              <w:rPr>
                <w:rStyle w:val="FontStyle3"/>
                <w:sz w:val="24"/>
                <w:szCs w:val="24"/>
                <w:lang w:val="uk-UA" w:eastAsia="uk-UA"/>
              </w:rPr>
            </w:pPr>
            <w:r w:rsidRPr="00F23800">
              <w:rPr>
                <w:rStyle w:val="FontStyle3"/>
                <w:b/>
                <w:sz w:val="24"/>
                <w:szCs w:val="24"/>
                <w:lang w:val="uk-UA" w:eastAsia="uk-UA"/>
              </w:rPr>
              <w:t xml:space="preserve">Позичальник: </w:t>
            </w:r>
            <w:r w:rsidR="00490DCB" w:rsidRPr="00F23800">
              <w:rPr>
                <w:rStyle w:val="FontStyle3"/>
                <w:sz w:val="24"/>
                <w:szCs w:val="24"/>
                <w:lang w:val="uk-UA" w:eastAsia="uk-UA"/>
              </w:rPr>
              <w:t>(ПІБ)_______________________________________</w:t>
            </w:r>
          </w:p>
          <w:p w14:paraId="2CF8EC2D" w14:textId="77777777" w:rsidR="00A51F36" w:rsidRPr="00F23800" w:rsidRDefault="00A51F36" w:rsidP="00BE12A8">
            <w:pPr>
              <w:tabs>
                <w:tab w:val="left" w:pos="426"/>
              </w:tabs>
              <w:rPr>
                <w:rStyle w:val="FontStyle3"/>
                <w:sz w:val="24"/>
                <w:szCs w:val="24"/>
                <w:lang w:val="uk-UA" w:eastAsia="uk-UA"/>
              </w:rPr>
            </w:pPr>
          </w:p>
          <w:p w14:paraId="64893C48" w14:textId="77777777" w:rsidR="004A2E05" w:rsidRPr="00F23800" w:rsidRDefault="004A2E05" w:rsidP="00BE12A8">
            <w:pPr>
              <w:tabs>
                <w:tab w:val="left" w:pos="426"/>
              </w:tabs>
              <w:rPr>
                <w:rStyle w:val="FontStyle3"/>
                <w:b/>
                <w:sz w:val="24"/>
                <w:szCs w:val="24"/>
                <w:lang w:val="uk-UA" w:eastAsia="uk-UA"/>
              </w:rPr>
            </w:pPr>
            <w:r w:rsidRPr="00F23800">
              <w:rPr>
                <w:rStyle w:val="FontStyle3"/>
                <w:sz w:val="24"/>
                <w:szCs w:val="24"/>
                <w:lang w:val="uk-UA" w:eastAsia="uk-UA"/>
              </w:rPr>
              <w:t>Примірник Кредитного договору отримав   «____» _______20__р.</w:t>
            </w:r>
          </w:p>
          <w:p w14:paraId="7FDA905C" w14:textId="77777777" w:rsidR="009A1F25" w:rsidRPr="00F23800" w:rsidRDefault="009A1F25" w:rsidP="00BE12A8">
            <w:pPr>
              <w:tabs>
                <w:tab w:val="left" w:pos="426"/>
              </w:tabs>
              <w:rPr>
                <w:rStyle w:val="FontStyle3"/>
                <w:sz w:val="24"/>
                <w:szCs w:val="24"/>
                <w:lang w:val="uk-UA"/>
              </w:rPr>
            </w:pPr>
          </w:p>
          <w:p w14:paraId="7EE12370" w14:textId="77777777" w:rsidR="004A2E05" w:rsidRPr="00F23800" w:rsidRDefault="004A2E05" w:rsidP="00BE12A8">
            <w:pPr>
              <w:tabs>
                <w:tab w:val="left" w:pos="426"/>
              </w:tabs>
              <w:rPr>
                <w:rStyle w:val="FontStyle3"/>
                <w:b/>
                <w:sz w:val="24"/>
                <w:szCs w:val="24"/>
                <w:lang w:val="uk-UA" w:eastAsia="uk-UA"/>
              </w:rPr>
            </w:pPr>
            <w:r w:rsidRPr="00F23800">
              <w:rPr>
                <w:rStyle w:val="FontStyle3"/>
                <w:sz w:val="24"/>
                <w:szCs w:val="24"/>
                <w:lang w:val="uk-UA"/>
              </w:rPr>
              <w:t xml:space="preserve">__________________ </w:t>
            </w:r>
          </w:p>
          <w:p w14:paraId="1E197002" w14:textId="77777777" w:rsidR="004A2E05" w:rsidRPr="00F23800" w:rsidRDefault="004A2E05" w:rsidP="00BE12A8">
            <w:pPr>
              <w:tabs>
                <w:tab w:val="left" w:pos="426"/>
              </w:tabs>
              <w:rPr>
                <w:rStyle w:val="FontStyle3"/>
                <w:i/>
                <w:sz w:val="24"/>
                <w:szCs w:val="24"/>
                <w:lang w:val="uk-UA"/>
              </w:rPr>
            </w:pPr>
            <w:r w:rsidRPr="00F23800">
              <w:rPr>
                <w:rStyle w:val="FontStyle3"/>
                <w:i/>
                <w:sz w:val="24"/>
                <w:szCs w:val="24"/>
                <w:lang w:val="uk-UA"/>
              </w:rPr>
              <w:t xml:space="preserve">(підпис)                            </w:t>
            </w:r>
          </w:p>
          <w:p w14:paraId="50EABAFE" w14:textId="77777777" w:rsidR="004A2E05" w:rsidRPr="00F23800" w:rsidRDefault="004A2E05" w:rsidP="00BE12A8">
            <w:pPr>
              <w:tabs>
                <w:tab w:val="left" w:pos="426"/>
              </w:tabs>
              <w:rPr>
                <w:rStyle w:val="FontStyle3"/>
                <w:sz w:val="24"/>
                <w:szCs w:val="24"/>
                <w:lang w:val="uk-UA" w:eastAsia="uk-UA"/>
              </w:rPr>
            </w:pPr>
            <w:r w:rsidRPr="00F23800">
              <w:rPr>
                <w:rStyle w:val="FontStyle3"/>
                <w:sz w:val="24"/>
                <w:szCs w:val="24"/>
                <w:lang w:val="uk-UA"/>
              </w:rPr>
              <w:t>/____________________________________/</w:t>
            </w:r>
          </w:p>
          <w:p w14:paraId="581479F0" w14:textId="77777777" w:rsidR="004A2E05" w:rsidRPr="00BE12A8" w:rsidRDefault="004A2E05" w:rsidP="00BE12A8">
            <w:pPr>
              <w:pStyle w:val="ParagraphStyle8"/>
              <w:tabs>
                <w:tab w:val="left" w:pos="426"/>
              </w:tabs>
              <w:ind w:left="0"/>
              <w:rPr>
                <w:rStyle w:val="FontStyle3"/>
                <w:sz w:val="24"/>
                <w:szCs w:val="24"/>
                <w:lang w:val="uk-UA"/>
              </w:rPr>
            </w:pPr>
            <w:r w:rsidRPr="00F23800">
              <w:rPr>
                <w:rStyle w:val="FontStyle3"/>
                <w:i/>
                <w:sz w:val="24"/>
                <w:szCs w:val="24"/>
                <w:lang w:val="uk-UA"/>
              </w:rPr>
              <w:t xml:space="preserve"> (ПІБ, повністю)</w:t>
            </w:r>
          </w:p>
        </w:tc>
      </w:tr>
    </w:tbl>
    <w:p w14:paraId="78989390" w14:textId="14B73B2C" w:rsidR="00DE5488" w:rsidRDefault="00DE5488" w:rsidP="00A14539">
      <w:pPr>
        <w:tabs>
          <w:tab w:val="left" w:pos="426"/>
        </w:tabs>
        <w:spacing w:after="200"/>
        <w:rPr>
          <w:szCs w:val="24"/>
          <w:lang w:val="uk-UA"/>
        </w:rPr>
      </w:pPr>
    </w:p>
    <w:p w14:paraId="5465B5E3" w14:textId="5CFFBA6D" w:rsidR="00AB366D" w:rsidRDefault="00AB366D" w:rsidP="00A14539">
      <w:pPr>
        <w:tabs>
          <w:tab w:val="left" w:pos="426"/>
        </w:tabs>
        <w:spacing w:after="200"/>
        <w:rPr>
          <w:szCs w:val="24"/>
          <w:lang w:val="uk-UA"/>
        </w:rPr>
      </w:pPr>
    </w:p>
    <w:p w14:paraId="63E8F389" w14:textId="77777777" w:rsidR="00AB366D" w:rsidRPr="005A0F84" w:rsidRDefault="00AB366D" w:rsidP="00AB366D">
      <w:pPr>
        <w:spacing w:before="67" w:line="295" w:lineRule="auto"/>
        <w:ind w:left="6804" w:right="139"/>
        <w:rPr>
          <w:b/>
          <w:sz w:val="16"/>
          <w:szCs w:val="16"/>
          <w:lang w:val="uk-UA"/>
        </w:rPr>
      </w:pPr>
      <w:r w:rsidRPr="005A0F84">
        <w:rPr>
          <w:b/>
          <w:sz w:val="16"/>
          <w:szCs w:val="16"/>
          <w:lang w:val="uk-UA"/>
        </w:rPr>
        <w:t xml:space="preserve">    Додаток № 1 до Кредитного договору №    від  </w:t>
      </w:r>
    </w:p>
    <w:p w14:paraId="7AD3B186" w14:textId="77777777" w:rsidR="00AB366D" w:rsidRPr="005A0F84" w:rsidRDefault="00AB366D" w:rsidP="00AB366D">
      <w:pPr>
        <w:pStyle w:val="af0"/>
        <w:widowControl w:val="0"/>
        <w:numPr>
          <w:ilvl w:val="2"/>
          <w:numId w:val="43"/>
        </w:numPr>
        <w:tabs>
          <w:tab w:val="left" w:pos="2565"/>
        </w:tabs>
        <w:autoSpaceDE w:val="0"/>
        <w:autoSpaceDN w:val="0"/>
        <w:spacing w:before="1"/>
        <w:rPr>
          <w:b/>
          <w:sz w:val="16"/>
          <w:szCs w:val="16"/>
        </w:rPr>
      </w:pPr>
      <w:r w:rsidRPr="005A0F84">
        <w:rPr>
          <w:b/>
          <w:spacing w:val="-3"/>
          <w:sz w:val="16"/>
          <w:szCs w:val="16"/>
        </w:rPr>
        <w:t>Графік</w:t>
      </w:r>
      <w:r w:rsidRPr="005A0F84">
        <w:rPr>
          <w:b/>
          <w:spacing w:val="-1"/>
          <w:sz w:val="16"/>
          <w:szCs w:val="16"/>
        </w:rPr>
        <w:t xml:space="preserve"> </w:t>
      </w:r>
      <w:r w:rsidRPr="005A0F84">
        <w:rPr>
          <w:b/>
          <w:sz w:val="16"/>
          <w:szCs w:val="16"/>
        </w:rPr>
        <w:t>платежів</w:t>
      </w:r>
      <w:r w:rsidRPr="005A0F84">
        <w:rPr>
          <w:b/>
          <w:spacing w:val="-2"/>
          <w:sz w:val="16"/>
          <w:szCs w:val="16"/>
        </w:rPr>
        <w:t xml:space="preserve"> </w:t>
      </w:r>
      <w:r w:rsidRPr="005A0F84">
        <w:rPr>
          <w:b/>
          <w:sz w:val="16"/>
          <w:szCs w:val="16"/>
        </w:rPr>
        <w:t>за</w:t>
      </w:r>
      <w:r w:rsidRPr="005A0F84">
        <w:rPr>
          <w:b/>
          <w:spacing w:val="-4"/>
          <w:sz w:val="16"/>
          <w:szCs w:val="16"/>
        </w:rPr>
        <w:t xml:space="preserve"> </w:t>
      </w:r>
      <w:r w:rsidRPr="005A0F84">
        <w:rPr>
          <w:b/>
          <w:sz w:val="16"/>
          <w:szCs w:val="16"/>
        </w:rPr>
        <w:t>Кредитним</w:t>
      </w:r>
      <w:r w:rsidRPr="005A0F84">
        <w:rPr>
          <w:b/>
          <w:spacing w:val="-1"/>
          <w:sz w:val="16"/>
          <w:szCs w:val="16"/>
        </w:rPr>
        <w:t xml:space="preserve"> </w:t>
      </w:r>
      <w:r w:rsidRPr="005A0F84">
        <w:rPr>
          <w:b/>
          <w:sz w:val="16"/>
          <w:szCs w:val="16"/>
        </w:rPr>
        <w:t>договором</w:t>
      </w:r>
      <w:r w:rsidRPr="005A0F84">
        <w:rPr>
          <w:b/>
          <w:spacing w:val="-1"/>
          <w:sz w:val="16"/>
          <w:szCs w:val="16"/>
        </w:rPr>
        <w:t xml:space="preserve"> </w:t>
      </w:r>
      <w:r w:rsidRPr="005A0F84">
        <w:rPr>
          <w:b/>
          <w:sz w:val="16"/>
          <w:szCs w:val="16"/>
        </w:rPr>
        <w:t>№                  від</w:t>
      </w:r>
      <w:r w:rsidRPr="005A0F84">
        <w:rPr>
          <w:b/>
          <w:spacing w:val="-3"/>
          <w:sz w:val="16"/>
          <w:szCs w:val="16"/>
        </w:rPr>
        <w:t xml:space="preserve">                             </w:t>
      </w:r>
      <w:r w:rsidRPr="005A0F84">
        <w:rPr>
          <w:b/>
          <w:sz w:val="16"/>
          <w:szCs w:val="16"/>
        </w:rPr>
        <w:t>р.</w:t>
      </w:r>
      <w:r w:rsidRPr="005A0F84">
        <w:rPr>
          <w:b/>
          <w:spacing w:val="-1"/>
          <w:sz w:val="16"/>
          <w:szCs w:val="16"/>
        </w:rPr>
        <w:t xml:space="preserve"> </w:t>
      </w:r>
      <w:r w:rsidRPr="005A0F84">
        <w:rPr>
          <w:b/>
          <w:sz w:val="16"/>
          <w:szCs w:val="16"/>
        </w:rPr>
        <w:t>та</w:t>
      </w:r>
      <w:r w:rsidRPr="005A0F84">
        <w:rPr>
          <w:b/>
          <w:spacing w:val="-5"/>
          <w:sz w:val="16"/>
          <w:szCs w:val="16"/>
        </w:rPr>
        <w:t xml:space="preserve"> </w:t>
      </w:r>
      <w:r w:rsidRPr="005A0F84">
        <w:rPr>
          <w:b/>
          <w:sz w:val="16"/>
          <w:szCs w:val="16"/>
        </w:rPr>
        <w:t>розрахунок сукупної</w:t>
      </w:r>
      <w:r w:rsidRPr="005A0F84">
        <w:rPr>
          <w:b/>
          <w:spacing w:val="-1"/>
          <w:sz w:val="16"/>
          <w:szCs w:val="16"/>
        </w:rPr>
        <w:t xml:space="preserve"> </w:t>
      </w:r>
      <w:r w:rsidRPr="005A0F84">
        <w:rPr>
          <w:b/>
          <w:sz w:val="16"/>
          <w:szCs w:val="16"/>
        </w:rPr>
        <w:t>вартості</w:t>
      </w:r>
      <w:r w:rsidRPr="005A0F84">
        <w:rPr>
          <w:b/>
          <w:spacing w:val="-2"/>
          <w:sz w:val="16"/>
          <w:szCs w:val="16"/>
        </w:rPr>
        <w:t xml:space="preserve"> </w:t>
      </w:r>
      <w:r w:rsidRPr="005A0F84">
        <w:rPr>
          <w:b/>
          <w:sz w:val="16"/>
          <w:szCs w:val="16"/>
        </w:rPr>
        <w:t>кредиту</w:t>
      </w:r>
    </w:p>
    <w:p w14:paraId="264E4AF5" w14:textId="77777777" w:rsidR="00AB366D" w:rsidRPr="005A0F84" w:rsidRDefault="00AB366D" w:rsidP="00AB366D">
      <w:pPr>
        <w:pStyle w:val="af4"/>
        <w:rPr>
          <w:rFonts w:ascii="Times New Roman"/>
          <w:b/>
          <w:lang w:val="uk-UA"/>
        </w:rPr>
      </w:pPr>
    </w:p>
    <w:p w14:paraId="249E546D" w14:textId="77777777" w:rsidR="00AB366D" w:rsidRPr="005A0F84" w:rsidRDefault="00AB366D" w:rsidP="00AB366D">
      <w:pPr>
        <w:pStyle w:val="af4"/>
        <w:rPr>
          <w:rFonts w:ascii="Times New Roman"/>
          <w:b/>
          <w:lang w:val="uk-UA"/>
        </w:rPr>
      </w:pPr>
      <w:r w:rsidRPr="006B34B1">
        <w:rPr>
          <w:noProof/>
        </w:rPr>
        <w:drawing>
          <wp:inline distT="0" distB="0" distL="0" distR="0" wp14:anchorId="6261C353" wp14:editId="5B8F3ED0">
            <wp:extent cx="6763432" cy="2661314"/>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7503" cy="2682590"/>
                    </a:xfrm>
                    <a:prstGeom prst="rect">
                      <a:avLst/>
                    </a:prstGeom>
                    <a:noFill/>
                    <a:ln>
                      <a:noFill/>
                    </a:ln>
                  </pic:spPr>
                </pic:pic>
              </a:graphicData>
            </a:graphic>
          </wp:inline>
        </w:drawing>
      </w:r>
    </w:p>
    <w:p w14:paraId="69198EA5" w14:textId="77777777" w:rsidR="00AB366D" w:rsidRPr="005A0F84" w:rsidRDefault="00AB366D" w:rsidP="00AB366D">
      <w:pPr>
        <w:pStyle w:val="af4"/>
        <w:rPr>
          <w:rFonts w:ascii="Times New Roman"/>
          <w:b/>
          <w:lang w:val="uk-UA"/>
        </w:rPr>
      </w:pPr>
    </w:p>
    <w:p w14:paraId="148240DC" w14:textId="77777777" w:rsidR="00AB366D" w:rsidRPr="005A0F84" w:rsidRDefault="00AB366D" w:rsidP="00AB366D">
      <w:pPr>
        <w:pStyle w:val="af4"/>
        <w:rPr>
          <w:rFonts w:ascii="Times New Roman"/>
          <w:lang w:val="uk-UA"/>
        </w:rPr>
      </w:pPr>
    </w:p>
    <w:p w14:paraId="63FF077E" w14:textId="77777777" w:rsidR="00AB366D" w:rsidRPr="005A0F84" w:rsidRDefault="00AB366D" w:rsidP="00AB366D">
      <w:pPr>
        <w:ind w:right="-427"/>
        <w:jc w:val="center"/>
        <w:rPr>
          <w:b/>
          <w:sz w:val="16"/>
          <w:szCs w:val="16"/>
          <w:lang w:val="uk-UA"/>
        </w:rPr>
      </w:pPr>
      <w:r w:rsidRPr="005A0F84">
        <w:rPr>
          <w:b/>
          <w:sz w:val="16"/>
          <w:szCs w:val="16"/>
          <w:lang w:val="uk-UA"/>
        </w:rPr>
        <w:t>2. Обґрунтування вартості супутніх послуг.</w:t>
      </w:r>
    </w:p>
    <w:p w14:paraId="49CF693B" w14:textId="77777777" w:rsidR="00AB366D" w:rsidRPr="005A0F84" w:rsidRDefault="00AB366D" w:rsidP="00AB366D">
      <w:pPr>
        <w:pStyle w:val="af0"/>
        <w:widowControl w:val="0"/>
        <w:numPr>
          <w:ilvl w:val="1"/>
          <w:numId w:val="42"/>
        </w:numPr>
        <w:tabs>
          <w:tab w:val="left" w:pos="434"/>
        </w:tabs>
        <w:autoSpaceDE w:val="0"/>
        <w:autoSpaceDN w:val="0"/>
        <w:spacing w:before="67" w:after="33" w:line="261" w:lineRule="auto"/>
        <w:ind w:right="-427" w:firstLine="0"/>
        <w:jc w:val="both"/>
        <w:rPr>
          <w:sz w:val="16"/>
          <w:szCs w:val="16"/>
        </w:rPr>
      </w:pPr>
      <w:r w:rsidRPr="005A0F84">
        <w:rPr>
          <w:sz w:val="16"/>
          <w:szCs w:val="16"/>
        </w:rPr>
        <w:t xml:space="preserve">Кредит надається Позичальнику шляхом зарахування загальної суми кредиту на поточний (картковий) рахунок Позичальника, відкритий для видачі та обслуговування кредиту. Відкриття поточного (карткового) </w:t>
      </w:r>
      <w:r w:rsidRPr="005A0F84">
        <w:rPr>
          <w:spacing w:val="-3"/>
          <w:sz w:val="16"/>
          <w:szCs w:val="16"/>
        </w:rPr>
        <w:t xml:space="preserve">рахунку </w:t>
      </w:r>
      <w:r w:rsidRPr="005A0F84">
        <w:rPr>
          <w:sz w:val="16"/>
          <w:szCs w:val="16"/>
        </w:rPr>
        <w:t xml:space="preserve">для видачі та обслуговування кредиту здійснюється в порядку, передбаченому Правилами надання комплексних </w:t>
      </w:r>
      <w:r w:rsidRPr="005A0F84">
        <w:rPr>
          <w:spacing w:val="-3"/>
          <w:sz w:val="16"/>
          <w:szCs w:val="16"/>
        </w:rPr>
        <w:t xml:space="preserve">банківських </w:t>
      </w:r>
      <w:r w:rsidRPr="005A0F84">
        <w:rPr>
          <w:sz w:val="16"/>
          <w:szCs w:val="16"/>
        </w:rPr>
        <w:t xml:space="preserve">послуг фізичним особам у </w:t>
      </w:r>
      <w:r w:rsidRPr="005A0F84">
        <w:rPr>
          <w:spacing w:val="-4"/>
          <w:sz w:val="16"/>
          <w:szCs w:val="16"/>
        </w:rPr>
        <w:t xml:space="preserve">АТ </w:t>
      </w:r>
      <w:r w:rsidRPr="005A0F84">
        <w:rPr>
          <w:spacing w:val="-3"/>
          <w:sz w:val="16"/>
          <w:szCs w:val="16"/>
        </w:rPr>
        <w:t xml:space="preserve">«КРЕДОБАНК», </w:t>
      </w:r>
      <w:r w:rsidRPr="005A0F84">
        <w:rPr>
          <w:sz w:val="16"/>
          <w:szCs w:val="16"/>
        </w:rPr>
        <w:t xml:space="preserve">згідно тарифів </w:t>
      </w:r>
      <w:r w:rsidRPr="005A0F84">
        <w:rPr>
          <w:spacing w:val="-3"/>
          <w:sz w:val="16"/>
          <w:szCs w:val="16"/>
        </w:rPr>
        <w:t xml:space="preserve">Банку, які </w:t>
      </w:r>
      <w:r w:rsidRPr="005A0F84">
        <w:rPr>
          <w:sz w:val="16"/>
          <w:szCs w:val="16"/>
        </w:rPr>
        <w:t xml:space="preserve">діють на день відкриття. Безготівкове перерахування коштів з поточного </w:t>
      </w:r>
      <w:r w:rsidRPr="005A0F84">
        <w:rPr>
          <w:spacing w:val="-3"/>
          <w:sz w:val="16"/>
          <w:szCs w:val="16"/>
        </w:rPr>
        <w:t xml:space="preserve">рахунку </w:t>
      </w:r>
      <w:r w:rsidRPr="005A0F84">
        <w:rPr>
          <w:sz w:val="16"/>
          <w:szCs w:val="16"/>
        </w:rPr>
        <w:t xml:space="preserve">здійснюється Позичальником згідно тарифів </w:t>
      </w:r>
      <w:r w:rsidRPr="005A0F84">
        <w:rPr>
          <w:spacing w:val="-3"/>
          <w:sz w:val="16"/>
          <w:szCs w:val="16"/>
        </w:rPr>
        <w:t xml:space="preserve">Банку, які </w:t>
      </w:r>
      <w:r w:rsidRPr="005A0F84">
        <w:rPr>
          <w:sz w:val="16"/>
          <w:szCs w:val="16"/>
        </w:rPr>
        <w:t xml:space="preserve">діють на день використання поточного рахунку. Комісії за надання кредиту та обслуговування кредиту сплачуються Позичальником згідно тарифів </w:t>
      </w:r>
      <w:r w:rsidRPr="005A0F84">
        <w:rPr>
          <w:spacing w:val="-3"/>
          <w:sz w:val="16"/>
          <w:szCs w:val="16"/>
        </w:rPr>
        <w:t xml:space="preserve">Банку </w:t>
      </w:r>
      <w:r w:rsidRPr="005A0F84">
        <w:rPr>
          <w:sz w:val="16"/>
          <w:szCs w:val="16"/>
        </w:rPr>
        <w:t>в порядку та розмірі, передбаченому Кредитним</w:t>
      </w:r>
      <w:r w:rsidRPr="005A0F84">
        <w:rPr>
          <w:spacing w:val="-7"/>
          <w:sz w:val="16"/>
          <w:szCs w:val="16"/>
        </w:rPr>
        <w:t xml:space="preserve"> </w:t>
      </w:r>
      <w:r w:rsidRPr="005A0F84">
        <w:rPr>
          <w:sz w:val="16"/>
          <w:szCs w:val="16"/>
        </w:rPr>
        <w:t>договором.</w:t>
      </w:r>
    </w:p>
    <w:tbl>
      <w:tblPr>
        <w:tblStyle w:val="TableNormal"/>
        <w:tblW w:w="10317" w:type="dxa"/>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56"/>
        <w:gridCol w:w="4761"/>
      </w:tblGrid>
      <w:tr w:rsidR="00AB366D" w:rsidRPr="005A0F84" w14:paraId="39840258" w14:textId="77777777" w:rsidTr="00111AA4">
        <w:trPr>
          <w:trHeight w:val="211"/>
        </w:trPr>
        <w:tc>
          <w:tcPr>
            <w:tcW w:w="5556" w:type="dxa"/>
          </w:tcPr>
          <w:p w14:paraId="3504CAF6" w14:textId="77777777" w:rsidR="00AB366D" w:rsidRPr="005A0F84" w:rsidRDefault="00AB366D" w:rsidP="00111AA4">
            <w:pPr>
              <w:pStyle w:val="TableParagraph"/>
              <w:spacing w:before="35" w:line="157" w:lineRule="exact"/>
              <w:ind w:left="45"/>
              <w:rPr>
                <w:rFonts w:ascii="Arial" w:hAnsi="Arial"/>
                <w:b/>
                <w:sz w:val="16"/>
                <w:szCs w:val="16"/>
                <w:lang w:val="uk-UA"/>
              </w:rPr>
            </w:pPr>
            <w:r w:rsidRPr="005A0F84">
              <w:rPr>
                <w:rFonts w:ascii="Arial" w:hAnsi="Arial"/>
                <w:b/>
                <w:sz w:val="16"/>
                <w:szCs w:val="16"/>
                <w:lang w:val="uk-UA"/>
              </w:rPr>
              <w:t>Банк</w:t>
            </w:r>
          </w:p>
        </w:tc>
        <w:tc>
          <w:tcPr>
            <w:tcW w:w="4761" w:type="dxa"/>
          </w:tcPr>
          <w:p w14:paraId="13EB00A2" w14:textId="77777777" w:rsidR="00AB366D" w:rsidRPr="005A0F84" w:rsidRDefault="00AB366D" w:rsidP="00111AA4">
            <w:pPr>
              <w:pStyle w:val="TableParagraph"/>
              <w:spacing w:before="35" w:line="157" w:lineRule="exact"/>
              <w:ind w:left="46"/>
              <w:rPr>
                <w:rFonts w:ascii="Arial" w:hAnsi="Arial"/>
                <w:b/>
                <w:sz w:val="16"/>
                <w:szCs w:val="16"/>
                <w:lang w:val="uk-UA"/>
              </w:rPr>
            </w:pPr>
            <w:r w:rsidRPr="005A0F84">
              <w:rPr>
                <w:rFonts w:ascii="Arial" w:hAnsi="Arial"/>
                <w:b/>
                <w:sz w:val="16"/>
                <w:szCs w:val="16"/>
                <w:lang w:val="uk-UA"/>
              </w:rPr>
              <w:t>Позичальник:</w:t>
            </w:r>
          </w:p>
        </w:tc>
      </w:tr>
      <w:tr w:rsidR="00AB366D" w:rsidRPr="005A0F84" w14:paraId="1FDFA8F7" w14:textId="77777777" w:rsidTr="00111AA4">
        <w:trPr>
          <w:trHeight w:val="2366"/>
        </w:trPr>
        <w:tc>
          <w:tcPr>
            <w:tcW w:w="5556" w:type="dxa"/>
          </w:tcPr>
          <w:p w14:paraId="185ACC5A" w14:textId="77777777" w:rsidR="00AB366D" w:rsidRPr="005A0F84" w:rsidRDefault="00AB366D" w:rsidP="00111AA4">
            <w:pPr>
              <w:pStyle w:val="TableParagraph"/>
              <w:spacing w:before="35" w:line="252" w:lineRule="auto"/>
              <w:ind w:left="45" w:right="3926"/>
              <w:rPr>
                <w:rFonts w:ascii="Arial" w:hAnsi="Arial"/>
                <w:sz w:val="16"/>
                <w:szCs w:val="16"/>
                <w:lang w:val="uk-UA"/>
              </w:rPr>
            </w:pPr>
            <w:r w:rsidRPr="005A0F84">
              <w:rPr>
                <w:rFonts w:ascii="Arial" w:hAnsi="Arial"/>
                <w:sz w:val="16"/>
                <w:szCs w:val="16"/>
                <w:lang w:val="uk-UA"/>
              </w:rPr>
              <w:t xml:space="preserve">АТ "КРЕДОБАНК" </w:t>
            </w:r>
          </w:p>
          <w:p w14:paraId="6E5E5F20" w14:textId="77777777" w:rsidR="00AB366D" w:rsidRPr="005A0F84" w:rsidRDefault="00AB366D" w:rsidP="00111AA4">
            <w:pPr>
              <w:pStyle w:val="TableParagraph"/>
              <w:spacing w:before="35" w:line="252" w:lineRule="auto"/>
              <w:ind w:left="45" w:right="3926"/>
              <w:rPr>
                <w:rFonts w:ascii="Arial" w:hAnsi="Arial"/>
                <w:sz w:val="16"/>
                <w:szCs w:val="16"/>
                <w:lang w:val="uk-UA"/>
              </w:rPr>
            </w:pPr>
            <w:r w:rsidRPr="005A0F84">
              <w:rPr>
                <w:rFonts w:ascii="Arial" w:hAnsi="Arial"/>
                <w:sz w:val="16"/>
                <w:szCs w:val="16"/>
                <w:lang w:val="uk-UA"/>
              </w:rPr>
              <w:t>МФО Банку: 325365</w:t>
            </w:r>
          </w:p>
          <w:p w14:paraId="357444F0" w14:textId="77777777" w:rsidR="00AB366D" w:rsidRPr="005A0F84" w:rsidRDefault="00AB366D" w:rsidP="00111AA4">
            <w:pPr>
              <w:pStyle w:val="TableParagraph"/>
              <w:spacing w:before="0" w:line="240" w:lineRule="auto"/>
              <w:ind w:left="45"/>
              <w:rPr>
                <w:rFonts w:ascii="Arial" w:hAnsi="Arial"/>
                <w:sz w:val="16"/>
                <w:szCs w:val="16"/>
                <w:lang w:val="uk-UA"/>
              </w:rPr>
            </w:pPr>
            <w:r w:rsidRPr="005A0F84">
              <w:rPr>
                <w:rFonts w:ascii="Arial" w:hAnsi="Arial"/>
                <w:sz w:val="16"/>
                <w:szCs w:val="16"/>
                <w:lang w:val="uk-UA"/>
              </w:rPr>
              <w:t>Код ЄДРПОУ Банку: 09807862</w:t>
            </w:r>
          </w:p>
          <w:p w14:paraId="48857DD5" w14:textId="77777777" w:rsidR="00AB366D" w:rsidRPr="005A0F84" w:rsidRDefault="00AB366D" w:rsidP="00111AA4">
            <w:pPr>
              <w:pStyle w:val="TableParagraph"/>
              <w:spacing w:before="8" w:line="252" w:lineRule="auto"/>
              <w:ind w:left="45" w:right="1409"/>
              <w:rPr>
                <w:rFonts w:ascii="Arial" w:hAnsi="Arial"/>
                <w:sz w:val="16"/>
                <w:szCs w:val="16"/>
                <w:lang w:val="uk-UA"/>
              </w:rPr>
            </w:pPr>
            <w:r w:rsidRPr="005A0F84">
              <w:rPr>
                <w:rFonts w:ascii="Arial" w:hAnsi="Arial"/>
                <w:sz w:val="16"/>
                <w:szCs w:val="16"/>
                <w:lang w:val="uk-UA"/>
              </w:rPr>
              <w:t xml:space="preserve">Інтернет-сторінка Банку: </w:t>
            </w:r>
            <w:hyperlink r:id="rId13">
              <w:r w:rsidRPr="005A0F84">
                <w:rPr>
                  <w:rFonts w:ascii="Arial" w:hAnsi="Arial"/>
                  <w:sz w:val="16"/>
                  <w:szCs w:val="16"/>
                  <w:lang w:val="uk-UA"/>
                </w:rPr>
                <w:t>https://www.kredobank.com.ua</w:t>
              </w:r>
            </w:hyperlink>
            <w:r w:rsidRPr="005A0F84">
              <w:rPr>
                <w:rFonts w:ascii="Arial" w:hAnsi="Arial"/>
                <w:sz w:val="16"/>
                <w:szCs w:val="16"/>
                <w:lang w:val="uk-UA"/>
              </w:rPr>
              <w:t xml:space="preserve"> Адреса:</w:t>
            </w:r>
            <w:r w:rsidRPr="005A0F84">
              <w:rPr>
                <w:rFonts w:ascii="Arial" w:hAnsi="Arial"/>
                <w:spacing w:val="-4"/>
                <w:sz w:val="16"/>
                <w:szCs w:val="16"/>
                <w:lang w:val="uk-UA"/>
              </w:rPr>
              <w:t xml:space="preserve"> </w:t>
            </w:r>
            <w:r w:rsidRPr="005A0F84">
              <w:rPr>
                <w:rFonts w:ascii="Arial" w:hAnsi="Arial"/>
                <w:sz w:val="16"/>
                <w:szCs w:val="16"/>
                <w:lang w:val="uk-UA"/>
              </w:rPr>
              <w:t>79026,</w:t>
            </w:r>
            <w:r w:rsidRPr="005A0F84">
              <w:rPr>
                <w:rFonts w:ascii="Arial" w:hAnsi="Arial"/>
                <w:spacing w:val="-5"/>
                <w:sz w:val="16"/>
                <w:szCs w:val="16"/>
                <w:lang w:val="uk-UA"/>
              </w:rPr>
              <w:t xml:space="preserve"> </w:t>
            </w:r>
            <w:r w:rsidRPr="005A0F84">
              <w:rPr>
                <w:rFonts w:ascii="Arial" w:hAnsi="Arial"/>
                <w:spacing w:val="-3"/>
                <w:sz w:val="16"/>
                <w:szCs w:val="16"/>
                <w:lang w:val="uk-UA"/>
              </w:rPr>
              <w:t>обл.</w:t>
            </w:r>
            <w:r w:rsidRPr="005A0F84">
              <w:rPr>
                <w:rFonts w:ascii="Arial" w:hAnsi="Arial"/>
                <w:spacing w:val="-4"/>
                <w:sz w:val="16"/>
                <w:szCs w:val="16"/>
                <w:lang w:val="uk-UA"/>
              </w:rPr>
              <w:t xml:space="preserve"> </w:t>
            </w:r>
            <w:r w:rsidRPr="005A0F84">
              <w:rPr>
                <w:rFonts w:ascii="Arial" w:hAnsi="Arial"/>
                <w:sz w:val="16"/>
                <w:szCs w:val="16"/>
                <w:lang w:val="uk-UA"/>
              </w:rPr>
              <w:t>Львівська,</w:t>
            </w:r>
            <w:r w:rsidRPr="005A0F84">
              <w:rPr>
                <w:rFonts w:ascii="Arial" w:hAnsi="Arial"/>
                <w:spacing w:val="-4"/>
                <w:sz w:val="16"/>
                <w:szCs w:val="16"/>
                <w:lang w:val="uk-UA"/>
              </w:rPr>
              <w:t xml:space="preserve"> </w:t>
            </w:r>
            <w:r w:rsidRPr="005A0F84">
              <w:rPr>
                <w:rFonts w:ascii="Arial" w:hAnsi="Arial"/>
                <w:sz w:val="16"/>
                <w:szCs w:val="16"/>
                <w:lang w:val="uk-UA"/>
              </w:rPr>
              <w:t>м.</w:t>
            </w:r>
            <w:r w:rsidRPr="005A0F84">
              <w:rPr>
                <w:rFonts w:ascii="Arial" w:hAnsi="Arial"/>
                <w:spacing w:val="-4"/>
                <w:sz w:val="16"/>
                <w:szCs w:val="16"/>
                <w:lang w:val="uk-UA"/>
              </w:rPr>
              <w:t xml:space="preserve"> </w:t>
            </w:r>
            <w:r w:rsidRPr="005A0F84">
              <w:rPr>
                <w:rFonts w:ascii="Arial" w:hAnsi="Arial"/>
                <w:sz w:val="16"/>
                <w:szCs w:val="16"/>
                <w:lang w:val="uk-UA"/>
              </w:rPr>
              <w:t>Львів,</w:t>
            </w:r>
            <w:r w:rsidRPr="005A0F84">
              <w:rPr>
                <w:rFonts w:ascii="Arial" w:hAnsi="Arial"/>
                <w:spacing w:val="-3"/>
                <w:sz w:val="16"/>
                <w:szCs w:val="16"/>
                <w:lang w:val="uk-UA"/>
              </w:rPr>
              <w:t xml:space="preserve"> </w:t>
            </w:r>
            <w:r w:rsidRPr="005A0F84">
              <w:rPr>
                <w:rFonts w:ascii="Arial" w:hAnsi="Arial"/>
                <w:sz w:val="16"/>
                <w:szCs w:val="16"/>
                <w:lang w:val="uk-UA"/>
              </w:rPr>
              <w:t>вул.</w:t>
            </w:r>
            <w:r w:rsidRPr="005A0F84">
              <w:rPr>
                <w:rFonts w:ascii="Arial" w:hAnsi="Arial"/>
                <w:spacing w:val="-5"/>
                <w:sz w:val="16"/>
                <w:szCs w:val="16"/>
                <w:lang w:val="uk-UA"/>
              </w:rPr>
              <w:t xml:space="preserve"> </w:t>
            </w:r>
            <w:r w:rsidRPr="005A0F84">
              <w:rPr>
                <w:rFonts w:ascii="Arial" w:hAnsi="Arial"/>
                <w:sz w:val="16"/>
                <w:szCs w:val="16"/>
                <w:lang w:val="uk-UA"/>
              </w:rPr>
              <w:t>Сахарова,</w:t>
            </w:r>
            <w:r w:rsidRPr="005A0F84">
              <w:rPr>
                <w:rFonts w:ascii="Arial" w:hAnsi="Arial"/>
                <w:spacing w:val="-5"/>
                <w:sz w:val="16"/>
                <w:szCs w:val="16"/>
                <w:lang w:val="uk-UA"/>
              </w:rPr>
              <w:t xml:space="preserve"> </w:t>
            </w:r>
            <w:r w:rsidRPr="005A0F84">
              <w:rPr>
                <w:rFonts w:ascii="Arial" w:hAnsi="Arial"/>
                <w:spacing w:val="-3"/>
                <w:sz w:val="16"/>
                <w:szCs w:val="16"/>
                <w:lang w:val="uk-UA"/>
              </w:rPr>
              <w:t>буд.</w:t>
            </w:r>
            <w:r w:rsidRPr="005A0F84">
              <w:rPr>
                <w:rFonts w:ascii="Arial" w:hAnsi="Arial"/>
                <w:spacing w:val="-4"/>
                <w:sz w:val="16"/>
                <w:szCs w:val="16"/>
                <w:lang w:val="uk-UA"/>
              </w:rPr>
              <w:t xml:space="preserve"> </w:t>
            </w:r>
            <w:r w:rsidRPr="005A0F84">
              <w:rPr>
                <w:rFonts w:ascii="Arial" w:hAnsi="Arial"/>
                <w:sz w:val="16"/>
                <w:szCs w:val="16"/>
                <w:lang w:val="uk-UA"/>
              </w:rPr>
              <w:t>78</w:t>
            </w:r>
          </w:p>
          <w:p w14:paraId="44393BA1" w14:textId="77777777" w:rsidR="00AB366D" w:rsidRPr="005A0F84" w:rsidRDefault="00AB366D" w:rsidP="00111AA4">
            <w:pPr>
              <w:pStyle w:val="TableParagraph"/>
              <w:spacing w:before="0" w:line="240" w:lineRule="auto"/>
              <w:rPr>
                <w:sz w:val="16"/>
                <w:szCs w:val="16"/>
                <w:lang w:val="uk-UA"/>
              </w:rPr>
            </w:pPr>
          </w:p>
          <w:p w14:paraId="62B174DD" w14:textId="77777777" w:rsidR="00AB366D" w:rsidRPr="005A0F84" w:rsidRDefault="00AB366D" w:rsidP="00111AA4">
            <w:pPr>
              <w:pStyle w:val="TableParagraph"/>
              <w:spacing w:before="5" w:line="240" w:lineRule="auto"/>
              <w:rPr>
                <w:sz w:val="16"/>
                <w:szCs w:val="16"/>
                <w:lang w:val="uk-UA"/>
              </w:rPr>
            </w:pPr>
          </w:p>
          <w:p w14:paraId="4CDD3945" w14:textId="77777777" w:rsidR="00AB366D" w:rsidRPr="005A0F84" w:rsidRDefault="00AB366D" w:rsidP="00111AA4">
            <w:pPr>
              <w:pStyle w:val="TableParagraph"/>
              <w:spacing w:before="0" w:line="240" w:lineRule="auto"/>
              <w:ind w:left="45"/>
              <w:rPr>
                <w:rFonts w:ascii="Arial" w:hAnsi="Arial"/>
                <w:sz w:val="16"/>
                <w:szCs w:val="16"/>
                <w:lang w:val="uk-UA"/>
              </w:rPr>
            </w:pPr>
            <w:r w:rsidRPr="005A0F84">
              <w:rPr>
                <w:rFonts w:ascii="Arial" w:hAnsi="Arial"/>
                <w:sz w:val="16"/>
                <w:szCs w:val="16"/>
                <w:lang w:val="uk-UA"/>
              </w:rPr>
              <w:t>Директор Департаменту споживчого кредитування АТ "КРЕДОБАНК"</w:t>
            </w:r>
          </w:p>
          <w:p w14:paraId="5DEAF6FD" w14:textId="77777777" w:rsidR="00AB366D" w:rsidRPr="005A0F84" w:rsidRDefault="00AB366D" w:rsidP="00111AA4">
            <w:pPr>
              <w:pStyle w:val="TableParagraph"/>
              <w:spacing w:before="5" w:line="240" w:lineRule="auto"/>
              <w:rPr>
                <w:sz w:val="16"/>
                <w:szCs w:val="16"/>
                <w:lang w:val="uk-UA"/>
              </w:rPr>
            </w:pPr>
          </w:p>
          <w:p w14:paraId="1A122978" w14:textId="77777777" w:rsidR="00AB366D" w:rsidRPr="005A0F84" w:rsidRDefault="00AB366D" w:rsidP="00111AA4">
            <w:pPr>
              <w:pStyle w:val="TableParagraph"/>
              <w:tabs>
                <w:tab w:val="left" w:pos="769"/>
                <w:tab w:val="left" w:pos="1904"/>
              </w:tabs>
              <w:spacing w:before="0" w:line="252" w:lineRule="auto"/>
              <w:ind w:left="123" w:right="2709" w:firstLine="194"/>
              <w:rPr>
                <w:rFonts w:ascii="Arial" w:hAnsi="Arial"/>
                <w:sz w:val="16"/>
                <w:szCs w:val="16"/>
                <w:lang w:val="uk-UA"/>
              </w:rPr>
            </w:pPr>
            <w:r w:rsidRPr="005A0F84">
              <w:rPr>
                <w:sz w:val="16"/>
                <w:szCs w:val="16"/>
                <w:u w:val="single"/>
                <w:lang w:val="uk-UA"/>
              </w:rPr>
              <w:t xml:space="preserve"> </w:t>
            </w:r>
            <w:r w:rsidRPr="005A0F84">
              <w:rPr>
                <w:sz w:val="16"/>
                <w:szCs w:val="16"/>
                <w:u w:val="single"/>
                <w:lang w:val="uk-UA"/>
              </w:rPr>
              <w:tab/>
            </w:r>
            <w:r w:rsidRPr="005A0F84">
              <w:rPr>
                <w:sz w:val="16"/>
                <w:szCs w:val="16"/>
                <w:u w:val="single"/>
                <w:lang w:val="uk-UA"/>
              </w:rPr>
              <w:tab/>
            </w:r>
            <w:r w:rsidRPr="005A0F84">
              <w:rPr>
                <w:rFonts w:ascii="Arial" w:hAnsi="Arial"/>
                <w:sz w:val="16"/>
                <w:szCs w:val="16"/>
                <w:lang w:val="uk-UA"/>
              </w:rPr>
              <w:t>/  М.П.</w:t>
            </w:r>
            <w:r w:rsidRPr="005A0F84">
              <w:rPr>
                <w:rFonts w:ascii="Arial" w:hAnsi="Arial"/>
                <w:sz w:val="16"/>
                <w:szCs w:val="16"/>
                <w:lang w:val="uk-UA"/>
              </w:rPr>
              <w:tab/>
              <w:t>(підпис)</w:t>
            </w:r>
          </w:p>
        </w:tc>
        <w:tc>
          <w:tcPr>
            <w:tcW w:w="4761" w:type="dxa"/>
          </w:tcPr>
          <w:p w14:paraId="45CDA71A" w14:textId="77777777" w:rsidR="00AB366D" w:rsidRPr="005A0F84" w:rsidRDefault="00AB366D" w:rsidP="00111AA4">
            <w:pPr>
              <w:pStyle w:val="TableParagraph"/>
              <w:spacing w:before="35" w:line="252" w:lineRule="auto"/>
              <w:ind w:left="46" w:right="2921"/>
              <w:rPr>
                <w:rFonts w:ascii="Arial" w:hAnsi="Arial"/>
                <w:sz w:val="16"/>
                <w:szCs w:val="16"/>
                <w:lang w:val="uk-UA"/>
              </w:rPr>
            </w:pPr>
            <w:r w:rsidRPr="005A0F84">
              <w:rPr>
                <w:rFonts w:ascii="Arial" w:hAnsi="Arial"/>
                <w:sz w:val="16"/>
                <w:szCs w:val="16"/>
                <w:lang w:val="uk-UA"/>
              </w:rPr>
              <w:t>ПІП:</w:t>
            </w:r>
          </w:p>
          <w:p w14:paraId="7D90675C" w14:textId="77777777" w:rsidR="00AB366D" w:rsidRPr="005A0F84" w:rsidRDefault="00AB366D" w:rsidP="00111AA4">
            <w:pPr>
              <w:pStyle w:val="TableParagraph"/>
              <w:spacing w:before="35" w:line="252" w:lineRule="auto"/>
              <w:ind w:left="46" w:right="2921"/>
              <w:rPr>
                <w:rFonts w:ascii="Arial" w:hAnsi="Arial"/>
                <w:sz w:val="16"/>
                <w:szCs w:val="16"/>
                <w:lang w:val="uk-UA"/>
              </w:rPr>
            </w:pPr>
            <w:r w:rsidRPr="005A0F84">
              <w:rPr>
                <w:rFonts w:ascii="Arial" w:hAnsi="Arial"/>
                <w:sz w:val="16"/>
                <w:szCs w:val="16"/>
                <w:lang w:val="uk-UA"/>
              </w:rPr>
              <w:t xml:space="preserve">ІНН: </w:t>
            </w:r>
          </w:p>
          <w:p w14:paraId="27DA293D" w14:textId="77777777" w:rsidR="00AB366D" w:rsidRPr="005A0F84" w:rsidRDefault="00AB366D" w:rsidP="00111AA4">
            <w:pPr>
              <w:pStyle w:val="TableParagraph"/>
              <w:spacing w:before="0" w:line="252" w:lineRule="auto"/>
              <w:ind w:left="46" w:right="3623"/>
              <w:rPr>
                <w:rFonts w:ascii="Arial" w:hAnsi="Arial"/>
                <w:sz w:val="16"/>
                <w:szCs w:val="16"/>
                <w:lang w:val="uk-UA"/>
              </w:rPr>
            </w:pPr>
            <w:r w:rsidRPr="005A0F84">
              <w:rPr>
                <w:rFonts w:ascii="Arial" w:hAnsi="Arial"/>
                <w:sz w:val="16"/>
                <w:szCs w:val="16"/>
                <w:lang w:val="uk-UA"/>
              </w:rPr>
              <w:t xml:space="preserve">Паспортні дані: </w:t>
            </w:r>
          </w:p>
          <w:p w14:paraId="776CC387" w14:textId="77777777" w:rsidR="00AB366D" w:rsidRPr="005A0F84" w:rsidRDefault="00AB366D" w:rsidP="00111AA4">
            <w:pPr>
              <w:pStyle w:val="TableParagraph"/>
              <w:spacing w:before="0" w:line="252" w:lineRule="auto"/>
              <w:ind w:left="46" w:right="3623"/>
              <w:rPr>
                <w:rFonts w:ascii="Arial" w:hAnsi="Arial"/>
                <w:sz w:val="16"/>
                <w:szCs w:val="16"/>
                <w:lang w:val="uk-UA"/>
              </w:rPr>
            </w:pPr>
            <w:r w:rsidRPr="005A0F84">
              <w:rPr>
                <w:rFonts w:ascii="Arial" w:hAnsi="Arial"/>
                <w:sz w:val="16"/>
                <w:szCs w:val="16"/>
                <w:lang w:val="uk-UA"/>
              </w:rPr>
              <w:t xml:space="preserve">Дата видачі: </w:t>
            </w:r>
          </w:p>
          <w:p w14:paraId="2295FEFE" w14:textId="77777777" w:rsidR="00AB366D" w:rsidRPr="005A0F84" w:rsidRDefault="00AB366D" w:rsidP="00111AA4">
            <w:pPr>
              <w:pStyle w:val="TableParagraph"/>
              <w:spacing w:before="0" w:line="252" w:lineRule="auto"/>
              <w:ind w:left="46" w:right="283"/>
              <w:rPr>
                <w:rFonts w:ascii="Arial" w:hAnsi="Arial"/>
                <w:sz w:val="16"/>
                <w:szCs w:val="16"/>
                <w:lang w:val="uk-UA"/>
              </w:rPr>
            </w:pPr>
            <w:r w:rsidRPr="005A0F84">
              <w:rPr>
                <w:rFonts w:ascii="Arial" w:hAnsi="Arial"/>
                <w:sz w:val="16"/>
                <w:szCs w:val="16"/>
                <w:lang w:val="uk-UA"/>
              </w:rPr>
              <w:t xml:space="preserve">Виданий: </w:t>
            </w:r>
          </w:p>
          <w:p w14:paraId="6F640DF1" w14:textId="77777777" w:rsidR="00AB366D" w:rsidRPr="005A0F84" w:rsidRDefault="00AB366D" w:rsidP="00111AA4">
            <w:pPr>
              <w:pStyle w:val="TableParagraph"/>
              <w:spacing w:before="0" w:line="252" w:lineRule="auto"/>
              <w:ind w:left="46" w:right="283"/>
              <w:rPr>
                <w:rFonts w:ascii="Arial" w:hAnsi="Arial"/>
                <w:sz w:val="16"/>
                <w:szCs w:val="16"/>
                <w:lang w:val="uk-UA"/>
              </w:rPr>
            </w:pPr>
            <w:r w:rsidRPr="005A0F84">
              <w:rPr>
                <w:rFonts w:ascii="Arial" w:hAnsi="Arial"/>
                <w:sz w:val="16"/>
                <w:szCs w:val="16"/>
                <w:lang w:val="uk-UA"/>
              </w:rPr>
              <w:t>Примірник Кредитного договору отримав                         р.</w:t>
            </w:r>
          </w:p>
          <w:p w14:paraId="6C77D52D" w14:textId="77777777" w:rsidR="00AB366D" w:rsidRPr="005A0F84" w:rsidRDefault="00AB366D" w:rsidP="00111AA4">
            <w:pPr>
              <w:pStyle w:val="TableParagraph"/>
              <w:spacing w:before="0" w:line="240" w:lineRule="auto"/>
              <w:rPr>
                <w:sz w:val="16"/>
                <w:szCs w:val="16"/>
                <w:lang w:val="uk-UA"/>
              </w:rPr>
            </w:pPr>
          </w:p>
          <w:p w14:paraId="4C3A1EA7" w14:textId="77777777" w:rsidR="00AB366D" w:rsidRPr="005A0F84" w:rsidRDefault="00AB366D" w:rsidP="00111AA4">
            <w:pPr>
              <w:pStyle w:val="TableParagraph"/>
              <w:spacing w:before="5" w:line="240" w:lineRule="auto"/>
              <w:rPr>
                <w:sz w:val="16"/>
                <w:szCs w:val="16"/>
                <w:lang w:val="uk-UA"/>
              </w:rPr>
            </w:pPr>
          </w:p>
          <w:p w14:paraId="6CB6B785" w14:textId="77777777" w:rsidR="00AB366D" w:rsidRPr="005A0F84" w:rsidRDefault="00AB366D" w:rsidP="00111AA4">
            <w:pPr>
              <w:pStyle w:val="TableParagraph"/>
              <w:tabs>
                <w:tab w:val="left" w:pos="2177"/>
              </w:tabs>
              <w:spacing w:line="252" w:lineRule="auto"/>
              <w:ind w:left="1291" w:right="973" w:hanging="390"/>
              <w:rPr>
                <w:rFonts w:ascii="Arial" w:hAnsi="Arial"/>
                <w:sz w:val="16"/>
                <w:szCs w:val="16"/>
                <w:lang w:val="uk-UA"/>
              </w:rPr>
            </w:pPr>
            <w:r w:rsidRPr="005A0F84">
              <w:rPr>
                <w:sz w:val="16"/>
                <w:szCs w:val="16"/>
                <w:u w:val="single"/>
                <w:lang w:val="uk-UA"/>
              </w:rPr>
              <w:t xml:space="preserve"> </w:t>
            </w:r>
            <w:r w:rsidRPr="005A0F84">
              <w:rPr>
                <w:sz w:val="16"/>
                <w:szCs w:val="16"/>
                <w:u w:val="single"/>
                <w:lang w:val="uk-UA"/>
              </w:rPr>
              <w:tab/>
            </w:r>
            <w:r w:rsidRPr="005A0F84">
              <w:rPr>
                <w:sz w:val="16"/>
                <w:szCs w:val="16"/>
                <w:u w:val="single"/>
                <w:lang w:val="uk-UA"/>
              </w:rPr>
              <w:tab/>
            </w:r>
            <w:r w:rsidRPr="005A0F84">
              <w:rPr>
                <w:rFonts w:ascii="Arial" w:hAnsi="Arial"/>
                <w:sz w:val="16"/>
                <w:szCs w:val="16"/>
                <w:lang w:val="uk-UA"/>
              </w:rPr>
              <w:t xml:space="preserve">/ </w:t>
            </w:r>
          </w:p>
          <w:p w14:paraId="38AB54C4" w14:textId="77777777" w:rsidR="00AB366D" w:rsidRPr="005A0F84" w:rsidRDefault="00AB366D" w:rsidP="00111AA4">
            <w:pPr>
              <w:pStyle w:val="TableParagraph"/>
              <w:tabs>
                <w:tab w:val="left" w:pos="2177"/>
              </w:tabs>
              <w:spacing w:line="252" w:lineRule="auto"/>
              <w:ind w:left="1291" w:right="973" w:hanging="390"/>
              <w:rPr>
                <w:rFonts w:ascii="Arial" w:hAnsi="Arial"/>
                <w:sz w:val="16"/>
                <w:szCs w:val="16"/>
                <w:lang w:val="uk-UA"/>
              </w:rPr>
            </w:pPr>
            <w:r w:rsidRPr="005A0F84">
              <w:rPr>
                <w:rFonts w:ascii="Arial" w:hAnsi="Arial"/>
                <w:sz w:val="16"/>
                <w:szCs w:val="16"/>
                <w:lang w:val="uk-UA"/>
              </w:rPr>
              <w:t>(підпис)</w:t>
            </w:r>
          </w:p>
        </w:tc>
      </w:tr>
    </w:tbl>
    <w:p w14:paraId="599FD631" w14:textId="77777777" w:rsidR="00AB366D" w:rsidRPr="00BE12A8" w:rsidRDefault="00AB366D" w:rsidP="00A14539">
      <w:pPr>
        <w:tabs>
          <w:tab w:val="left" w:pos="426"/>
        </w:tabs>
        <w:spacing w:after="200"/>
        <w:rPr>
          <w:szCs w:val="24"/>
          <w:lang w:val="uk-UA"/>
        </w:rPr>
      </w:pPr>
    </w:p>
    <w:sectPr w:rsidR="00AB366D" w:rsidRPr="00BE12A8" w:rsidSect="00820F18">
      <w:headerReference w:type="even" r:id="rId14"/>
      <w:headerReference w:type="default" r:id="rId15"/>
      <w:footerReference w:type="even" r:id="rId16"/>
      <w:footerReference w:type="default" r:id="rId17"/>
      <w:headerReference w:type="first" r:id="rId18"/>
      <w:footerReference w:type="first" r:id="rId19"/>
      <w:pgSz w:w="11906" w:h="16838" w:code="9"/>
      <w:pgMar w:top="851" w:right="680" w:bottom="851" w:left="680" w:header="284" w:footer="19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03A6" w14:textId="77777777" w:rsidR="00686180" w:rsidRDefault="00686180">
      <w:r>
        <w:separator/>
      </w:r>
    </w:p>
  </w:endnote>
  <w:endnote w:type="continuationSeparator" w:id="0">
    <w:p w14:paraId="7726D814" w14:textId="77777777" w:rsidR="00686180" w:rsidRDefault="0068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44ED" w14:textId="77777777" w:rsidR="00AB366D" w:rsidRDefault="00AB36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DE26" w14:textId="19A6D454" w:rsidR="00EC317A" w:rsidRDefault="00EC317A">
    <w:pPr>
      <w:pStyle w:val="a5"/>
      <w:rPr>
        <w:lang w:val="uk-UA"/>
      </w:rPr>
    </w:pPr>
    <w:r>
      <w:rPr>
        <w:lang w:val="uk-UA"/>
      </w:rPr>
      <w:t>Від Банку</w:t>
    </w:r>
    <w:r>
      <w:rPr>
        <w:lang w:val="uk-UA"/>
      </w:rPr>
      <w:tab/>
    </w:r>
    <w:r>
      <w:rPr>
        <w:lang w:val="uk-UA"/>
      </w:rPr>
      <w:tab/>
      <w:t>Позичальник</w:t>
    </w:r>
  </w:p>
  <w:p w14:paraId="1490FF82" w14:textId="592BF1A0" w:rsidR="00EC317A" w:rsidRPr="00BE12A8" w:rsidRDefault="00EC317A" w:rsidP="00BE12A8">
    <w:pPr>
      <w:pStyle w:val="a5"/>
      <w:tabs>
        <w:tab w:val="clear" w:pos="9639"/>
        <w:tab w:val="right" w:pos="10490"/>
      </w:tabs>
      <w:jc w:val="both"/>
      <w:rPr>
        <w:lang w:val="uk-UA"/>
      </w:rPr>
    </w:pPr>
    <w:r>
      <w:rPr>
        <w:lang w:val="uk-UA"/>
      </w:rPr>
      <w:t>________________</w:t>
    </w:r>
    <w:r>
      <w:rPr>
        <w:lang w:val="uk-UA"/>
      </w:rPr>
      <w:tab/>
    </w:r>
    <w:r>
      <w:rPr>
        <w:lang w:val="uk-UA"/>
      </w:rPr>
      <w:tab/>
      <w:t>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17B3" w14:textId="77777777" w:rsidR="00AB366D" w:rsidRDefault="00AB36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78539" w14:textId="77777777" w:rsidR="00686180" w:rsidRDefault="00686180">
      <w:r>
        <w:separator/>
      </w:r>
    </w:p>
  </w:footnote>
  <w:footnote w:type="continuationSeparator" w:id="0">
    <w:p w14:paraId="215DA44B" w14:textId="77777777" w:rsidR="00686180" w:rsidRDefault="0068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9AC9" w14:textId="77777777" w:rsidR="00AB366D" w:rsidRDefault="00AB36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7B23" w14:textId="23892C6D" w:rsidR="00EC317A" w:rsidRPr="003F083B" w:rsidRDefault="00EC317A" w:rsidP="00D217D7">
    <w:pPr>
      <w:pStyle w:val="a4"/>
      <w:tabs>
        <w:tab w:val="clear" w:pos="4819"/>
        <w:tab w:val="clear" w:pos="9639"/>
        <w:tab w:val="center" w:pos="5457"/>
        <w:tab w:val="right" w:pos="10914"/>
      </w:tabs>
      <w:rPr>
        <w:b/>
        <w:i/>
        <w:sz w:val="13"/>
        <w:szCs w:val="13"/>
      </w:rPr>
    </w:pPr>
    <w:r>
      <w:rPr>
        <w:i/>
        <w:sz w:val="18"/>
        <w:szCs w:val="18"/>
        <w:lang w:val="uk-UA"/>
      </w:rPr>
      <w:tab/>
    </w:r>
    <w:r>
      <w:rPr>
        <w:i/>
        <w:sz w:val="18"/>
        <w:szCs w:val="18"/>
        <w:lang w:val="uk-UA"/>
      </w:rPr>
      <w:tab/>
    </w:r>
    <w:r>
      <w:rPr>
        <w:i/>
        <w:sz w:val="18"/>
        <w:szCs w:val="18"/>
        <w:lang w:val="uk-U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5E86" w14:textId="77777777" w:rsidR="00AB366D" w:rsidRDefault="00AB36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3D8"/>
    <w:multiLevelType w:val="multilevel"/>
    <w:tmpl w:val="7F64A186"/>
    <w:name w:val="WW8Num22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7DC25F4"/>
    <w:multiLevelType w:val="multilevel"/>
    <w:tmpl w:val="BEFAF428"/>
    <w:name w:val="WW8Num22"/>
    <w:lvl w:ilvl="0">
      <w:start w:val="4"/>
      <w:numFmt w:val="decimal"/>
      <w:lvlText w:val="%1."/>
      <w:lvlJc w:val="left"/>
      <w:pPr>
        <w:tabs>
          <w:tab w:val="num" w:pos="990"/>
        </w:tabs>
        <w:ind w:left="990" w:hanging="990"/>
      </w:pPr>
    </w:lvl>
    <w:lvl w:ilvl="1">
      <w:start w:val="1"/>
      <w:numFmt w:val="decimal"/>
      <w:lvlText w:val="%1.%2."/>
      <w:lvlJc w:val="left"/>
      <w:pPr>
        <w:tabs>
          <w:tab w:val="num" w:pos="1132"/>
        </w:tabs>
        <w:ind w:left="1132" w:hanging="990"/>
      </w:pPr>
      <w:rPr>
        <w:b w:val="0"/>
      </w:rPr>
    </w:lvl>
    <w:lvl w:ilvl="2">
      <w:start w:val="1"/>
      <w:numFmt w:val="decimal"/>
      <w:lvlText w:val="%1.%2.%3."/>
      <w:lvlJc w:val="left"/>
      <w:pPr>
        <w:tabs>
          <w:tab w:val="num" w:pos="1558"/>
        </w:tabs>
        <w:ind w:left="1558" w:hanging="990"/>
      </w:pPr>
    </w:lvl>
    <w:lvl w:ilvl="3">
      <w:start w:val="1"/>
      <w:numFmt w:val="decimal"/>
      <w:lvlText w:val="%1.%2.%3.%4."/>
      <w:lvlJc w:val="left"/>
      <w:pPr>
        <w:tabs>
          <w:tab w:val="num" w:pos="1842"/>
        </w:tabs>
        <w:ind w:left="1842" w:hanging="99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15:restartNumberingAfterBreak="0">
    <w:nsid w:val="08E02E35"/>
    <w:multiLevelType w:val="multilevel"/>
    <w:tmpl w:val="0B5E9596"/>
    <w:lvl w:ilvl="0">
      <w:start w:val="1"/>
      <w:numFmt w:val="decimal"/>
      <w:lvlText w:val="%1."/>
      <w:lvlJc w:val="left"/>
      <w:pPr>
        <w:tabs>
          <w:tab w:val="num" w:pos="360"/>
        </w:tabs>
        <w:ind w:left="360" w:hanging="360"/>
      </w:pPr>
      <w:rPr>
        <w:rFonts w:ascii="Times New Roman" w:eastAsia="Times New Roman" w:hAnsi="Times New Roman" w:cs="Times New Roman"/>
        <w:sz w:val="20"/>
        <w:szCs w:val="20"/>
      </w:rPr>
    </w:lvl>
    <w:lvl w:ilvl="1">
      <w:start w:val="1"/>
      <w:numFmt w:val="decimal"/>
      <w:lvlText w:val="%1.%2."/>
      <w:lvlJc w:val="left"/>
      <w:pPr>
        <w:tabs>
          <w:tab w:val="num" w:pos="432"/>
        </w:tabs>
        <w:ind w:left="432" w:hanging="432"/>
      </w:pPr>
      <w:rPr>
        <w:rFonts w:hint="default"/>
        <w:b w:val="0"/>
        <w:sz w:val="18"/>
        <w:szCs w:val="18"/>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7B1D96"/>
    <w:multiLevelType w:val="hybridMultilevel"/>
    <w:tmpl w:val="9C8875B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0C205D40"/>
    <w:multiLevelType w:val="multilevel"/>
    <w:tmpl w:val="62220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E502C"/>
    <w:multiLevelType w:val="multilevel"/>
    <w:tmpl w:val="925437B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1F81608"/>
    <w:multiLevelType w:val="hybridMultilevel"/>
    <w:tmpl w:val="B96008C0"/>
    <w:lvl w:ilvl="0" w:tplc="621E93D6">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D76ED3"/>
    <w:multiLevelType w:val="multilevel"/>
    <w:tmpl w:val="719CF10E"/>
    <w:lvl w:ilvl="0">
      <w:start w:val="4"/>
      <w:numFmt w:val="decimal"/>
      <w:lvlText w:val="%1."/>
      <w:lvlJc w:val="left"/>
      <w:pPr>
        <w:tabs>
          <w:tab w:val="num" w:pos="360"/>
        </w:tabs>
        <w:ind w:left="360" w:hanging="360"/>
      </w:pPr>
      <w:rPr>
        <w:rFonts w:hint="default"/>
        <w:sz w:val="20"/>
        <w:szCs w:val="20"/>
      </w:rPr>
    </w:lvl>
    <w:lvl w:ilvl="1">
      <w:start w:val="9"/>
      <w:numFmt w:val="decimal"/>
      <w:lvlText w:val="%1.%2."/>
      <w:lvlJc w:val="left"/>
      <w:pPr>
        <w:tabs>
          <w:tab w:val="num" w:pos="432"/>
        </w:tabs>
        <w:ind w:left="432" w:hanging="432"/>
      </w:pPr>
      <w:rPr>
        <w:rFonts w:hint="default"/>
        <w:b w:val="0"/>
        <w:sz w:val="18"/>
        <w:szCs w:val="18"/>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40F2C19"/>
    <w:multiLevelType w:val="hybridMultilevel"/>
    <w:tmpl w:val="016AA624"/>
    <w:lvl w:ilvl="0" w:tplc="0422000D">
      <w:start w:val="1"/>
      <w:numFmt w:val="bullet"/>
      <w:lvlText w:val=""/>
      <w:lvlJc w:val="left"/>
      <w:pPr>
        <w:ind w:left="738" w:hanging="360"/>
      </w:pPr>
      <w:rPr>
        <w:rFonts w:ascii="Wingdings" w:hAnsi="Wingdings" w:hint="default"/>
      </w:rPr>
    </w:lvl>
    <w:lvl w:ilvl="1" w:tplc="04220003" w:tentative="1">
      <w:start w:val="1"/>
      <w:numFmt w:val="bullet"/>
      <w:lvlText w:val="o"/>
      <w:lvlJc w:val="left"/>
      <w:pPr>
        <w:ind w:left="1458" w:hanging="360"/>
      </w:pPr>
      <w:rPr>
        <w:rFonts w:ascii="Courier New" w:hAnsi="Courier New" w:cs="Courier New" w:hint="default"/>
      </w:rPr>
    </w:lvl>
    <w:lvl w:ilvl="2" w:tplc="04220005" w:tentative="1">
      <w:start w:val="1"/>
      <w:numFmt w:val="bullet"/>
      <w:lvlText w:val=""/>
      <w:lvlJc w:val="left"/>
      <w:pPr>
        <w:ind w:left="2178" w:hanging="360"/>
      </w:pPr>
      <w:rPr>
        <w:rFonts w:ascii="Wingdings" w:hAnsi="Wingdings" w:hint="default"/>
      </w:rPr>
    </w:lvl>
    <w:lvl w:ilvl="3" w:tplc="04220001" w:tentative="1">
      <w:start w:val="1"/>
      <w:numFmt w:val="bullet"/>
      <w:lvlText w:val=""/>
      <w:lvlJc w:val="left"/>
      <w:pPr>
        <w:ind w:left="2898" w:hanging="360"/>
      </w:pPr>
      <w:rPr>
        <w:rFonts w:ascii="Symbol" w:hAnsi="Symbol" w:hint="default"/>
      </w:rPr>
    </w:lvl>
    <w:lvl w:ilvl="4" w:tplc="04220003" w:tentative="1">
      <w:start w:val="1"/>
      <w:numFmt w:val="bullet"/>
      <w:lvlText w:val="o"/>
      <w:lvlJc w:val="left"/>
      <w:pPr>
        <w:ind w:left="3618" w:hanging="360"/>
      </w:pPr>
      <w:rPr>
        <w:rFonts w:ascii="Courier New" w:hAnsi="Courier New" w:cs="Courier New" w:hint="default"/>
      </w:rPr>
    </w:lvl>
    <w:lvl w:ilvl="5" w:tplc="04220005" w:tentative="1">
      <w:start w:val="1"/>
      <w:numFmt w:val="bullet"/>
      <w:lvlText w:val=""/>
      <w:lvlJc w:val="left"/>
      <w:pPr>
        <w:ind w:left="4338" w:hanging="360"/>
      </w:pPr>
      <w:rPr>
        <w:rFonts w:ascii="Wingdings" w:hAnsi="Wingdings" w:hint="default"/>
      </w:rPr>
    </w:lvl>
    <w:lvl w:ilvl="6" w:tplc="04220001" w:tentative="1">
      <w:start w:val="1"/>
      <w:numFmt w:val="bullet"/>
      <w:lvlText w:val=""/>
      <w:lvlJc w:val="left"/>
      <w:pPr>
        <w:ind w:left="5058" w:hanging="360"/>
      </w:pPr>
      <w:rPr>
        <w:rFonts w:ascii="Symbol" w:hAnsi="Symbol" w:hint="default"/>
      </w:rPr>
    </w:lvl>
    <w:lvl w:ilvl="7" w:tplc="04220003" w:tentative="1">
      <w:start w:val="1"/>
      <w:numFmt w:val="bullet"/>
      <w:lvlText w:val="o"/>
      <w:lvlJc w:val="left"/>
      <w:pPr>
        <w:ind w:left="5778" w:hanging="360"/>
      </w:pPr>
      <w:rPr>
        <w:rFonts w:ascii="Courier New" w:hAnsi="Courier New" w:cs="Courier New" w:hint="default"/>
      </w:rPr>
    </w:lvl>
    <w:lvl w:ilvl="8" w:tplc="04220005" w:tentative="1">
      <w:start w:val="1"/>
      <w:numFmt w:val="bullet"/>
      <w:lvlText w:val=""/>
      <w:lvlJc w:val="left"/>
      <w:pPr>
        <w:ind w:left="6498" w:hanging="360"/>
      </w:pPr>
      <w:rPr>
        <w:rFonts w:ascii="Wingdings" w:hAnsi="Wingdings" w:hint="default"/>
      </w:rPr>
    </w:lvl>
  </w:abstractNum>
  <w:abstractNum w:abstractNumId="9" w15:restartNumberingAfterBreak="0">
    <w:nsid w:val="183E2B22"/>
    <w:multiLevelType w:val="hybridMultilevel"/>
    <w:tmpl w:val="7846A5D2"/>
    <w:lvl w:ilvl="0" w:tplc="E16A3950">
      <w:start w:val="1"/>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F38623F"/>
    <w:multiLevelType w:val="hybridMultilevel"/>
    <w:tmpl w:val="BD10C93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995B06"/>
    <w:multiLevelType w:val="hybridMultilevel"/>
    <w:tmpl w:val="2D64A5D8"/>
    <w:lvl w:ilvl="0" w:tplc="F006BF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C200ADF"/>
    <w:multiLevelType w:val="multilevel"/>
    <w:tmpl w:val="79F2A2A0"/>
    <w:lvl w:ilvl="0">
      <w:start w:val="1"/>
      <w:numFmt w:val="decimal"/>
      <w:lvlText w:val="%1."/>
      <w:lvlJc w:val="left"/>
      <w:pPr>
        <w:tabs>
          <w:tab w:val="num" w:pos="360"/>
        </w:tabs>
        <w:ind w:left="360" w:hanging="360"/>
      </w:pPr>
      <w:rPr>
        <w:rFonts w:hint="default"/>
        <w:sz w:val="20"/>
        <w:szCs w:val="20"/>
      </w:rPr>
    </w:lvl>
    <w:lvl w:ilvl="1">
      <w:start w:val="1"/>
      <w:numFmt w:val="decimal"/>
      <w:lvlText w:val="6.%2."/>
      <w:lvlJc w:val="left"/>
      <w:pPr>
        <w:tabs>
          <w:tab w:val="num" w:pos="432"/>
        </w:tabs>
        <w:ind w:left="432" w:hanging="432"/>
      </w:pPr>
      <w:rPr>
        <w:rFonts w:hint="default"/>
        <w:b w:val="0"/>
        <w:sz w:val="18"/>
        <w:szCs w:val="18"/>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CD17BEE"/>
    <w:multiLevelType w:val="hybridMultilevel"/>
    <w:tmpl w:val="45CE5F32"/>
    <w:lvl w:ilvl="0" w:tplc="0422000D">
      <w:start w:val="1"/>
      <w:numFmt w:val="bullet"/>
      <w:lvlText w:val=""/>
      <w:lvlJc w:val="left"/>
      <w:pPr>
        <w:ind w:left="738" w:hanging="360"/>
      </w:pPr>
      <w:rPr>
        <w:rFonts w:ascii="Wingdings" w:hAnsi="Wingdings" w:hint="default"/>
      </w:rPr>
    </w:lvl>
    <w:lvl w:ilvl="1" w:tplc="04220003" w:tentative="1">
      <w:start w:val="1"/>
      <w:numFmt w:val="bullet"/>
      <w:lvlText w:val="o"/>
      <w:lvlJc w:val="left"/>
      <w:pPr>
        <w:ind w:left="1458" w:hanging="360"/>
      </w:pPr>
      <w:rPr>
        <w:rFonts w:ascii="Courier New" w:hAnsi="Courier New" w:cs="Courier New" w:hint="default"/>
      </w:rPr>
    </w:lvl>
    <w:lvl w:ilvl="2" w:tplc="04220005" w:tentative="1">
      <w:start w:val="1"/>
      <w:numFmt w:val="bullet"/>
      <w:lvlText w:val=""/>
      <w:lvlJc w:val="left"/>
      <w:pPr>
        <w:ind w:left="2178" w:hanging="360"/>
      </w:pPr>
      <w:rPr>
        <w:rFonts w:ascii="Wingdings" w:hAnsi="Wingdings" w:hint="default"/>
      </w:rPr>
    </w:lvl>
    <w:lvl w:ilvl="3" w:tplc="04220001" w:tentative="1">
      <w:start w:val="1"/>
      <w:numFmt w:val="bullet"/>
      <w:lvlText w:val=""/>
      <w:lvlJc w:val="left"/>
      <w:pPr>
        <w:ind w:left="2898" w:hanging="360"/>
      </w:pPr>
      <w:rPr>
        <w:rFonts w:ascii="Symbol" w:hAnsi="Symbol" w:hint="default"/>
      </w:rPr>
    </w:lvl>
    <w:lvl w:ilvl="4" w:tplc="04220003" w:tentative="1">
      <w:start w:val="1"/>
      <w:numFmt w:val="bullet"/>
      <w:lvlText w:val="o"/>
      <w:lvlJc w:val="left"/>
      <w:pPr>
        <w:ind w:left="3618" w:hanging="360"/>
      </w:pPr>
      <w:rPr>
        <w:rFonts w:ascii="Courier New" w:hAnsi="Courier New" w:cs="Courier New" w:hint="default"/>
      </w:rPr>
    </w:lvl>
    <w:lvl w:ilvl="5" w:tplc="04220005" w:tentative="1">
      <w:start w:val="1"/>
      <w:numFmt w:val="bullet"/>
      <w:lvlText w:val=""/>
      <w:lvlJc w:val="left"/>
      <w:pPr>
        <w:ind w:left="4338" w:hanging="360"/>
      </w:pPr>
      <w:rPr>
        <w:rFonts w:ascii="Wingdings" w:hAnsi="Wingdings" w:hint="default"/>
      </w:rPr>
    </w:lvl>
    <w:lvl w:ilvl="6" w:tplc="04220001" w:tentative="1">
      <w:start w:val="1"/>
      <w:numFmt w:val="bullet"/>
      <w:lvlText w:val=""/>
      <w:lvlJc w:val="left"/>
      <w:pPr>
        <w:ind w:left="5058" w:hanging="360"/>
      </w:pPr>
      <w:rPr>
        <w:rFonts w:ascii="Symbol" w:hAnsi="Symbol" w:hint="default"/>
      </w:rPr>
    </w:lvl>
    <w:lvl w:ilvl="7" w:tplc="04220003" w:tentative="1">
      <w:start w:val="1"/>
      <w:numFmt w:val="bullet"/>
      <w:lvlText w:val="o"/>
      <w:lvlJc w:val="left"/>
      <w:pPr>
        <w:ind w:left="5778" w:hanging="360"/>
      </w:pPr>
      <w:rPr>
        <w:rFonts w:ascii="Courier New" w:hAnsi="Courier New" w:cs="Courier New" w:hint="default"/>
      </w:rPr>
    </w:lvl>
    <w:lvl w:ilvl="8" w:tplc="04220005" w:tentative="1">
      <w:start w:val="1"/>
      <w:numFmt w:val="bullet"/>
      <w:lvlText w:val=""/>
      <w:lvlJc w:val="left"/>
      <w:pPr>
        <w:ind w:left="6498" w:hanging="360"/>
      </w:pPr>
      <w:rPr>
        <w:rFonts w:ascii="Wingdings" w:hAnsi="Wingdings" w:hint="default"/>
      </w:rPr>
    </w:lvl>
  </w:abstractNum>
  <w:abstractNum w:abstractNumId="14" w15:restartNumberingAfterBreak="0">
    <w:nsid w:val="2D0019F5"/>
    <w:multiLevelType w:val="multilevel"/>
    <w:tmpl w:val="9C3AE6E0"/>
    <w:lvl w:ilvl="0">
      <w:start w:val="2"/>
      <w:numFmt w:val="decimal"/>
      <w:lvlText w:val="%1"/>
      <w:lvlJc w:val="left"/>
      <w:pPr>
        <w:ind w:left="223" w:hanging="210"/>
        <w:jc w:val="left"/>
      </w:pPr>
      <w:rPr>
        <w:rFonts w:hint="default"/>
      </w:rPr>
    </w:lvl>
    <w:lvl w:ilvl="1">
      <w:start w:val="1"/>
      <w:numFmt w:val="decimal"/>
      <w:lvlText w:val="%1.%2."/>
      <w:lvlJc w:val="left"/>
      <w:pPr>
        <w:ind w:left="223" w:hanging="210"/>
        <w:jc w:val="left"/>
      </w:pPr>
      <w:rPr>
        <w:rFonts w:ascii="Times New Roman" w:eastAsia="Times New Roman" w:hAnsi="Times New Roman" w:cs="Times New Roman" w:hint="default"/>
        <w:spacing w:val="-11"/>
        <w:w w:val="100"/>
        <w:sz w:val="16"/>
        <w:szCs w:val="12"/>
      </w:rPr>
    </w:lvl>
    <w:lvl w:ilvl="2">
      <w:start w:val="1"/>
      <w:numFmt w:val="decimal"/>
      <w:lvlText w:val="%3."/>
      <w:lvlJc w:val="left"/>
      <w:pPr>
        <w:ind w:left="443" w:hanging="201"/>
        <w:jc w:val="left"/>
      </w:pPr>
      <w:rPr>
        <w:rFonts w:ascii="Arial" w:eastAsia="Arial" w:hAnsi="Arial" w:cs="Arial" w:hint="default"/>
        <w:spacing w:val="-1"/>
        <w:w w:val="100"/>
        <w:sz w:val="18"/>
        <w:szCs w:val="18"/>
      </w:rPr>
    </w:lvl>
    <w:lvl w:ilvl="3">
      <w:numFmt w:val="bullet"/>
      <w:lvlText w:val="•"/>
      <w:lvlJc w:val="left"/>
      <w:pPr>
        <w:ind w:left="2900" w:hanging="201"/>
      </w:pPr>
      <w:rPr>
        <w:rFonts w:hint="default"/>
      </w:rPr>
    </w:lvl>
    <w:lvl w:ilvl="4">
      <w:numFmt w:val="bullet"/>
      <w:lvlText w:val="•"/>
      <w:lvlJc w:val="left"/>
      <w:pPr>
        <w:ind w:left="4130" w:hanging="201"/>
      </w:pPr>
      <w:rPr>
        <w:rFonts w:hint="default"/>
      </w:rPr>
    </w:lvl>
    <w:lvl w:ilvl="5">
      <w:numFmt w:val="bullet"/>
      <w:lvlText w:val="•"/>
      <w:lvlJc w:val="left"/>
      <w:pPr>
        <w:ind w:left="5360" w:hanging="201"/>
      </w:pPr>
      <w:rPr>
        <w:rFonts w:hint="default"/>
      </w:rPr>
    </w:lvl>
    <w:lvl w:ilvl="6">
      <w:numFmt w:val="bullet"/>
      <w:lvlText w:val="•"/>
      <w:lvlJc w:val="left"/>
      <w:pPr>
        <w:ind w:left="6590" w:hanging="201"/>
      </w:pPr>
      <w:rPr>
        <w:rFonts w:hint="default"/>
      </w:rPr>
    </w:lvl>
    <w:lvl w:ilvl="7">
      <w:numFmt w:val="bullet"/>
      <w:lvlText w:val="•"/>
      <w:lvlJc w:val="left"/>
      <w:pPr>
        <w:ind w:left="7820" w:hanging="201"/>
      </w:pPr>
      <w:rPr>
        <w:rFonts w:hint="default"/>
      </w:rPr>
    </w:lvl>
    <w:lvl w:ilvl="8">
      <w:numFmt w:val="bullet"/>
      <w:lvlText w:val="•"/>
      <w:lvlJc w:val="left"/>
      <w:pPr>
        <w:ind w:left="9050" w:hanging="201"/>
      </w:pPr>
      <w:rPr>
        <w:rFonts w:hint="default"/>
      </w:rPr>
    </w:lvl>
  </w:abstractNum>
  <w:abstractNum w:abstractNumId="15" w15:restartNumberingAfterBreak="0">
    <w:nsid w:val="300C01E6"/>
    <w:multiLevelType w:val="hybridMultilevel"/>
    <w:tmpl w:val="F300E7DA"/>
    <w:lvl w:ilvl="0" w:tplc="0A640380">
      <w:start w:val="1"/>
      <w:numFmt w:val="bullet"/>
      <w:lvlText w:val="−"/>
      <w:lvlJc w:val="left"/>
      <w:pPr>
        <w:tabs>
          <w:tab w:val="num" w:pos="1800"/>
        </w:tabs>
        <w:ind w:left="1800" w:hanging="360"/>
      </w:pPr>
      <w:rPr>
        <w:rFonts w:ascii="Times New Roman CYR" w:hAnsi="Times New Roman CYR"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80E4A"/>
    <w:multiLevelType w:val="hybridMultilevel"/>
    <w:tmpl w:val="A9C6A26C"/>
    <w:lvl w:ilvl="0" w:tplc="71240B2E">
      <w:start w:val="1"/>
      <w:numFmt w:val="none"/>
      <w:lvlText w:val="-"/>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CC46C8"/>
    <w:multiLevelType w:val="multilevel"/>
    <w:tmpl w:val="1B0A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8" w15:restartNumberingAfterBreak="0">
    <w:nsid w:val="388F0079"/>
    <w:multiLevelType w:val="multilevel"/>
    <w:tmpl w:val="1B0A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9" w15:restartNumberingAfterBreak="0">
    <w:nsid w:val="3A853CFE"/>
    <w:multiLevelType w:val="multilevel"/>
    <w:tmpl w:val="56D495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3A882FEC"/>
    <w:multiLevelType w:val="hybridMultilevel"/>
    <w:tmpl w:val="5F0E17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3C4D7C"/>
    <w:multiLevelType w:val="hybridMultilevel"/>
    <w:tmpl w:val="B664BD0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3C78FF"/>
    <w:multiLevelType w:val="hybridMultilevel"/>
    <w:tmpl w:val="9C8875B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4AC702BC"/>
    <w:multiLevelType w:val="multilevel"/>
    <w:tmpl w:val="3FC86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20309A8"/>
    <w:multiLevelType w:val="multilevel"/>
    <w:tmpl w:val="A2426E9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color w:val="auto"/>
      </w:rPr>
    </w:lvl>
    <w:lvl w:ilvl="2">
      <w:start w:val="1"/>
      <w:numFmt w:val="decimal"/>
      <w:lvlText w:val="%1.%2.%3."/>
      <w:lvlJc w:val="left"/>
      <w:pPr>
        <w:ind w:left="1080" w:hanging="36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5" w15:restartNumberingAfterBreak="0">
    <w:nsid w:val="52997418"/>
    <w:multiLevelType w:val="hybridMultilevel"/>
    <w:tmpl w:val="11E02156"/>
    <w:lvl w:ilvl="0" w:tplc="CD18B7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13153"/>
    <w:multiLevelType w:val="hybridMultilevel"/>
    <w:tmpl w:val="0D7CB400"/>
    <w:lvl w:ilvl="0" w:tplc="67DCE156">
      <w:start w:val="1"/>
      <w:numFmt w:val="bullet"/>
      <w:lvlText w:val=""/>
      <w:lvlJc w:val="left"/>
      <w:pPr>
        <w:tabs>
          <w:tab w:val="num" w:pos="1667"/>
        </w:tabs>
        <w:ind w:left="1383" w:firstLine="57"/>
      </w:pPr>
      <w:rPr>
        <w:rFonts w:ascii="Symbol" w:hAnsi="Symbol" w:hint="default"/>
        <w:sz w:val="20"/>
        <w:szCs w:val="20"/>
      </w:rPr>
    </w:lvl>
    <w:lvl w:ilvl="1" w:tplc="67DCE156">
      <w:start w:val="1"/>
      <w:numFmt w:val="bullet"/>
      <w:lvlText w:val=""/>
      <w:lvlJc w:val="left"/>
      <w:pPr>
        <w:tabs>
          <w:tab w:val="num" w:pos="1307"/>
        </w:tabs>
        <w:ind w:left="1023" w:firstLine="57"/>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B7007"/>
    <w:multiLevelType w:val="multilevel"/>
    <w:tmpl w:val="8CA047EC"/>
    <w:lvl w:ilvl="0">
      <w:start w:val="4"/>
      <w:numFmt w:val="decimal"/>
      <w:lvlText w:val="%1."/>
      <w:lvlJc w:val="left"/>
      <w:pPr>
        <w:tabs>
          <w:tab w:val="num" w:pos="360"/>
        </w:tabs>
        <w:ind w:left="360" w:hanging="360"/>
      </w:pPr>
      <w:rPr>
        <w:rFonts w:hint="default"/>
        <w:sz w:val="20"/>
        <w:szCs w:val="20"/>
      </w:rPr>
    </w:lvl>
    <w:lvl w:ilvl="1">
      <w:start w:val="2"/>
      <w:numFmt w:val="decimal"/>
      <w:lvlText w:val="%1.%2."/>
      <w:lvlJc w:val="left"/>
      <w:pPr>
        <w:tabs>
          <w:tab w:val="num" w:pos="432"/>
        </w:tabs>
        <w:ind w:left="432" w:hanging="432"/>
      </w:pPr>
      <w:rPr>
        <w:rFonts w:hint="default"/>
        <w:b w:val="0"/>
        <w:sz w:val="18"/>
        <w:szCs w:val="18"/>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90D1EC8"/>
    <w:multiLevelType w:val="hybridMultilevel"/>
    <w:tmpl w:val="19961364"/>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5FDB1AD7"/>
    <w:multiLevelType w:val="multilevel"/>
    <w:tmpl w:val="689A783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0" w15:restartNumberingAfterBreak="0">
    <w:nsid w:val="670575A6"/>
    <w:multiLevelType w:val="multilevel"/>
    <w:tmpl w:val="5C768E78"/>
    <w:lvl w:ilvl="0">
      <w:start w:val="1"/>
      <w:numFmt w:val="upperRoman"/>
      <w:lvlText w:val="%1."/>
      <w:lvlJc w:val="left"/>
      <w:pPr>
        <w:tabs>
          <w:tab w:val="num" w:pos="360"/>
        </w:tabs>
        <w:ind w:left="360" w:hanging="360"/>
      </w:pPr>
      <w:rPr>
        <w:rFonts w:hint="default"/>
      </w:rPr>
    </w:lvl>
    <w:lvl w:ilvl="1">
      <w:start w:val="1"/>
      <w:numFmt w:val="none"/>
      <w:lvlText w:val="2.2."/>
      <w:lvlJc w:val="left"/>
      <w:pPr>
        <w:tabs>
          <w:tab w:val="num" w:pos="786"/>
        </w:tabs>
        <w:ind w:left="1147" w:hanging="787"/>
      </w:pPr>
      <w:rPr>
        <w:rFonts w:hint="default"/>
        <w:b w:val="0"/>
        <w:sz w:val="18"/>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7450BC1"/>
    <w:multiLevelType w:val="multilevel"/>
    <w:tmpl w:val="4D34416C"/>
    <w:lvl w:ilvl="0">
      <w:start w:val="1"/>
      <w:numFmt w:val="decimal"/>
      <w:lvlText w:val="%1."/>
      <w:lvlJc w:val="left"/>
      <w:pPr>
        <w:tabs>
          <w:tab w:val="num" w:pos="360"/>
        </w:tabs>
        <w:ind w:left="360" w:hanging="360"/>
      </w:pPr>
      <w:rPr>
        <w:rFonts w:hint="default"/>
        <w:sz w:val="20"/>
        <w:szCs w:val="20"/>
      </w:rPr>
    </w:lvl>
    <w:lvl w:ilvl="1">
      <w:start w:val="1"/>
      <w:numFmt w:val="decimal"/>
      <w:lvlText w:val="7.%2."/>
      <w:lvlJc w:val="left"/>
      <w:pPr>
        <w:tabs>
          <w:tab w:val="num" w:pos="432"/>
        </w:tabs>
        <w:ind w:left="432" w:hanging="432"/>
      </w:pPr>
      <w:rPr>
        <w:rFonts w:hint="default"/>
        <w:b w:val="0"/>
        <w:sz w:val="18"/>
        <w:szCs w:val="18"/>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8566D29"/>
    <w:multiLevelType w:val="multilevel"/>
    <w:tmpl w:val="E184270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decimal"/>
      <w:lvlText w:val="%1.%2.%3."/>
      <w:lvlJc w:val="left"/>
      <w:pPr>
        <w:ind w:left="1064" w:hanging="36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2832" w:hanging="72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33" w15:restartNumberingAfterBreak="0">
    <w:nsid w:val="6BDC1B2B"/>
    <w:multiLevelType w:val="hybridMultilevel"/>
    <w:tmpl w:val="D55E1422"/>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4" w15:restartNumberingAfterBreak="0">
    <w:nsid w:val="6D755FDA"/>
    <w:multiLevelType w:val="hybridMultilevel"/>
    <w:tmpl w:val="E730BB30"/>
    <w:lvl w:ilvl="0" w:tplc="0A640380">
      <w:start w:val="1"/>
      <w:numFmt w:val="bullet"/>
      <w:lvlText w:val="−"/>
      <w:lvlJc w:val="left"/>
      <w:pPr>
        <w:tabs>
          <w:tab w:val="num" w:pos="4471"/>
        </w:tabs>
        <w:ind w:left="4471" w:hanging="360"/>
      </w:pPr>
      <w:rPr>
        <w:rFonts w:ascii="Times New Roman CYR" w:hAnsi="Times New Roman CYR"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82ABA"/>
    <w:multiLevelType w:val="hybridMultilevel"/>
    <w:tmpl w:val="9C8875B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6" w15:restartNumberingAfterBreak="0">
    <w:nsid w:val="716279D1"/>
    <w:multiLevelType w:val="multilevel"/>
    <w:tmpl w:val="E272EF42"/>
    <w:lvl w:ilvl="0">
      <w:start w:val="5"/>
      <w:numFmt w:val="decimal"/>
      <w:lvlText w:val="%1."/>
      <w:lvlJc w:val="left"/>
      <w:pPr>
        <w:ind w:left="360" w:hanging="360"/>
      </w:pPr>
      <w:rPr>
        <w:rFonts w:cs="Times New Roman"/>
      </w:rPr>
    </w:lvl>
    <w:lvl w:ilvl="1">
      <w:start w:val="6"/>
      <w:numFmt w:val="decimal"/>
      <w:lvlText w:val="%1.%2."/>
      <w:lvlJc w:val="left"/>
      <w:pPr>
        <w:ind w:left="502" w:hanging="360"/>
      </w:pPr>
      <w:rPr>
        <w:rFonts w:cs="Times New Roman"/>
      </w:rPr>
    </w:lvl>
    <w:lvl w:ilvl="2">
      <w:start w:val="1"/>
      <w:numFmt w:val="decimal"/>
      <w:lvlText w:val="%1.%2.%3."/>
      <w:lvlJc w:val="left"/>
      <w:pPr>
        <w:ind w:left="1288" w:hanging="720"/>
      </w:pPr>
      <w:rPr>
        <w:rFonts w:ascii="Times New Roman" w:hAnsi="Times New Roman" w:cs="Times New Roman" w:hint="default"/>
        <w:sz w:val="24"/>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72B25438"/>
    <w:multiLevelType w:val="hybridMultilevel"/>
    <w:tmpl w:val="80723E8A"/>
    <w:lvl w:ilvl="0" w:tplc="67DCE156">
      <w:start w:val="1"/>
      <w:numFmt w:val="bullet"/>
      <w:lvlText w:val=""/>
      <w:lvlJc w:val="left"/>
      <w:pPr>
        <w:tabs>
          <w:tab w:val="num" w:pos="511"/>
        </w:tabs>
        <w:ind w:left="227" w:firstLine="57"/>
      </w:pPr>
      <w:rPr>
        <w:rFonts w:ascii="Symbol" w:hAnsi="Symbol" w:hint="default"/>
        <w:sz w:val="20"/>
        <w:szCs w:val="20"/>
      </w:rPr>
    </w:lvl>
    <w:lvl w:ilvl="1" w:tplc="67DCE156">
      <w:start w:val="1"/>
      <w:numFmt w:val="bullet"/>
      <w:lvlText w:val=""/>
      <w:lvlJc w:val="left"/>
      <w:pPr>
        <w:tabs>
          <w:tab w:val="num" w:pos="151"/>
        </w:tabs>
        <w:ind w:left="-133" w:firstLine="57"/>
      </w:pPr>
      <w:rPr>
        <w:rFonts w:ascii="Symbol" w:hAnsi="Symbol" w:hint="default"/>
        <w:sz w:val="20"/>
        <w:szCs w:val="20"/>
      </w:rPr>
    </w:lvl>
    <w:lvl w:ilvl="2" w:tplc="04190005" w:tentative="1">
      <w:start w:val="1"/>
      <w:numFmt w:val="bullet"/>
      <w:lvlText w:val=""/>
      <w:lvlJc w:val="left"/>
      <w:pPr>
        <w:tabs>
          <w:tab w:val="num" w:pos="1004"/>
        </w:tabs>
        <w:ind w:left="1004" w:hanging="360"/>
      </w:pPr>
      <w:rPr>
        <w:rFonts w:ascii="Wingdings" w:hAnsi="Wingdings" w:hint="default"/>
      </w:rPr>
    </w:lvl>
    <w:lvl w:ilvl="3" w:tplc="04190001" w:tentative="1">
      <w:start w:val="1"/>
      <w:numFmt w:val="bullet"/>
      <w:lvlText w:val=""/>
      <w:lvlJc w:val="left"/>
      <w:pPr>
        <w:tabs>
          <w:tab w:val="num" w:pos="1724"/>
        </w:tabs>
        <w:ind w:left="1724" w:hanging="360"/>
      </w:pPr>
      <w:rPr>
        <w:rFonts w:ascii="Symbol" w:hAnsi="Symbol" w:hint="default"/>
      </w:rPr>
    </w:lvl>
    <w:lvl w:ilvl="4" w:tplc="04190003" w:tentative="1">
      <w:start w:val="1"/>
      <w:numFmt w:val="bullet"/>
      <w:lvlText w:val="o"/>
      <w:lvlJc w:val="left"/>
      <w:pPr>
        <w:tabs>
          <w:tab w:val="num" w:pos="2444"/>
        </w:tabs>
        <w:ind w:left="2444" w:hanging="360"/>
      </w:pPr>
      <w:rPr>
        <w:rFonts w:ascii="Courier New" w:hAnsi="Courier New" w:cs="Courier New" w:hint="default"/>
      </w:rPr>
    </w:lvl>
    <w:lvl w:ilvl="5" w:tplc="04190005" w:tentative="1">
      <w:start w:val="1"/>
      <w:numFmt w:val="bullet"/>
      <w:lvlText w:val=""/>
      <w:lvlJc w:val="left"/>
      <w:pPr>
        <w:tabs>
          <w:tab w:val="num" w:pos="3164"/>
        </w:tabs>
        <w:ind w:left="3164" w:hanging="360"/>
      </w:pPr>
      <w:rPr>
        <w:rFonts w:ascii="Wingdings" w:hAnsi="Wingdings" w:hint="default"/>
      </w:rPr>
    </w:lvl>
    <w:lvl w:ilvl="6" w:tplc="04190001" w:tentative="1">
      <w:start w:val="1"/>
      <w:numFmt w:val="bullet"/>
      <w:lvlText w:val=""/>
      <w:lvlJc w:val="left"/>
      <w:pPr>
        <w:tabs>
          <w:tab w:val="num" w:pos="3884"/>
        </w:tabs>
        <w:ind w:left="3884" w:hanging="360"/>
      </w:pPr>
      <w:rPr>
        <w:rFonts w:ascii="Symbol" w:hAnsi="Symbol" w:hint="default"/>
      </w:rPr>
    </w:lvl>
    <w:lvl w:ilvl="7" w:tplc="04190003" w:tentative="1">
      <w:start w:val="1"/>
      <w:numFmt w:val="bullet"/>
      <w:lvlText w:val="o"/>
      <w:lvlJc w:val="left"/>
      <w:pPr>
        <w:tabs>
          <w:tab w:val="num" w:pos="4604"/>
        </w:tabs>
        <w:ind w:left="4604" w:hanging="360"/>
      </w:pPr>
      <w:rPr>
        <w:rFonts w:ascii="Courier New" w:hAnsi="Courier New" w:cs="Courier New" w:hint="default"/>
      </w:rPr>
    </w:lvl>
    <w:lvl w:ilvl="8" w:tplc="04190005" w:tentative="1">
      <w:start w:val="1"/>
      <w:numFmt w:val="bullet"/>
      <w:lvlText w:val=""/>
      <w:lvlJc w:val="left"/>
      <w:pPr>
        <w:tabs>
          <w:tab w:val="num" w:pos="5324"/>
        </w:tabs>
        <w:ind w:left="5324" w:hanging="360"/>
      </w:pPr>
      <w:rPr>
        <w:rFonts w:ascii="Wingdings" w:hAnsi="Wingdings" w:hint="default"/>
      </w:rPr>
    </w:lvl>
  </w:abstractNum>
  <w:abstractNum w:abstractNumId="38" w15:restartNumberingAfterBreak="0">
    <w:nsid w:val="740B1AD7"/>
    <w:multiLevelType w:val="multilevel"/>
    <w:tmpl w:val="622A6016"/>
    <w:lvl w:ilvl="0">
      <w:start w:val="5"/>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432"/>
        </w:tabs>
        <w:ind w:left="432" w:hanging="432"/>
      </w:pPr>
      <w:rPr>
        <w:rFonts w:hint="default"/>
        <w:b w:val="0"/>
        <w:sz w:val="18"/>
        <w:szCs w:val="18"/>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95D27EF"/>
    <w:multiLevelType w:val="multilevel"/>
    <w:tmpl w:val="2AE87F76"/>
    <w:lvl w:ilvl="0">
      <w:start w:val="4"/>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630"/>
        </w:tabs>
        <w:ind w:left="630" w:hanging="450"/>
      </w:pPr>
      <w:rPr>
        <w:rFonts w:cs="Times New Roman" w:hint="default"/>
        <w:sz w:val="18"/>
        <w:szCs w:val="18"/>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BD15C01"/>
    <w:multiLevelType w:val="multilevel"/>
    <w:tmpl w:val="22CC50CE"/>
    <w:lvl w:ilvl="0">
      <w:start w:val="1"/>
      <w:numFmt w:val="decimal"/>
      <w:lvlText w:val="%1."/>
      <w:lvlJc w:val="left"/>
      <w:pPr>
        <w:tabs>
          <w:tab w:val="num" w:pos="360"/>
        </w:tabs>
        <w:ind w:left="360" w:hanging="360"/>
      </w:pPr>
      <w:rPr>
        <w:rFonts w:hint="default"/>
        <w:sz w:val="20"/>
        <w:szCs w:val="20"/>
      </w:rPr>
    </w:lvl>
    <w:lvl w:ilvl="1">
      <w:start w:val="1"/>
      <w:numFmt w:val="decimal"/>
      <w:lvlText w:val="8.%2."/>
      <w:lvlJc w:val="left"/>
      <w:pPr>
        <w:tabs>
          <w:tab w:val="num" w:pos="432"/>
        </w:tabs>
        <w:ind w:left="432" w:hanging="432"/>
      </w:pPr>
      <w:rPr>
        <w:rFonts w:hint="default"/>
        <w:b w:val="0"/>
        <w:sz w:val="18"/>
        <w:szCs w:val="18"/>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D1F62BA"/>
    <w:multiLevelType w:val="hybridMultilevel"/>
    <w:tmpl w:val="8564E238"/>
    <w:lvl w:ilvl="0" w:tplc="0A640380">
      <w:start w:val="1"/>
      <w:numFmt w:val="bullet"/>
      <w:lvlText w:val="−"/>
      <w:lvlJc w:val="left"/>
      <w:pPr>
        <w:tabs>
          <w:tab w:val="num" w:pos="720"/>
        </w:tabs>
        <w:ind w:left="720" w:hanging="360"/>
      </w:pPr>
      <w:rPr>
        <w:rFonts w:ascii="Times New Roman CYR" w:hAnsi="Times New Roman CYR" w:hint="default"/>
        <w:sz w:val="20"/>
        <w:szCs w:val="20"/>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DB139B2"/>
    <w:multiLevelType w:val="multilevel"/>
    <w:tmpl w:val="32764F62"/>
    <w:lvl w:ilvl="0">
      <w:start w:val="10"/>
      <w:numFmt w:val="decimal"/>
      <w:lvlText w:val="%1"/>
      <w:lvlJc w:val="left"/>
      <w:pPr>
        <w:ind w:left="211" w:hanging="401"/>
        <w:jc w:val="left"/>
      </w:pPr>
      <w:rPr>
        <w:rFonts w:hint="default"/>
      </w:rPr>
    </w:lvl>
    <w:lvl w:ilvl="1">
      <w:start w:val="4"/>
      <w:numFmt w:val="decimal"/>
      <w:lvlText w:val="%1.%2."/>
      <w:lvlJc w:val="left"/>
      <w:pPr>
        <w:ind w:left="211" w:hanging="401"/>
        <w:jc w:val="left"/>
      </w:pPr>
      <w:rPr>
        <w:rFonts w:ascii="Arial" w:eastAsia="Arial" w:hAnsi="Arial" w:cs="Arial" w:hint="default"/>
        <w:spacing w:val="-1"/>
        <w:w w:val="100"/>
        <w:sz w:val="16"/>
        <w:szCs w:val="16"/>
      </w:rPr>
    </w:lvl>
    <w:lvl w:ilvl="2">
      <w:start w:val="1"/>
      <w:numFmt w:val="decimal"/>
      <w:lvlText w:val="%3."/>
      <w:lvlJc w:val="left"/>
      <w:pPr>
        <w:ind w:left="2564" w:hanging="120"/>
        <w:jc w:val="left"/>
      </w:pPr>
      <w:rPr>
        <w:rFonts w:ascii="Times New Roman" w:eastAsia="Times New Roman" w:hAnsi="Times New Roman" w:cs="Times New Roman" w:hint="default"/>
        <w:b/>
        <w:bCs/>
        <w:spacing w:val="-8"/>
        <w:w w:val="100"/>
        <w:sz w:val="16"/>
        <w:szCs w:val="12"/>
      </w:rPr>
    </w:lvl>
    <w:lvl w:ilvl="3">
      <w:numFmt w:val="bullet"/>
      <w:lvlText w:val="•"/>
      <w:lvlJc w:val="left"/>
      <w:pPr>
        <w:ind w:left="4548" w:hanging="120"/>
      </w:pPr>
      <w:rPr>
        <w:rFonts w:hint="default"/>
      </w:rPr>
    </w:lvl>
    <w:lvl w:ilvl="4">
      <w:numFmt w:val="bullet"/>
      <w:lvlText w:val="•"/>
      <w:lvlJc w:val="left"/>
      <w:pPr>
        <w:ind w:left="5543" w:hanging="120"/>
      </w:pPr>
      <w:rPr>
        <w:rFonts w:hint="default"/>
      </w:rPr>
    </w:lvl>
    <w:lvl w:ilvl="5">
      <w:numFmt w:val="bullet"/>
      <w:lvlText w:val="•"/>
      <w:lvlJc w:val="left"/>
      <w:pPr>
        <w:ind w:left="6537" w:hanging="120"/>
      </w:pPr>
      <w:rPr>
        <w:rFonts w:hint="default"/>
      </w:rPr>
    </w:lvl>
    <w:lvl w:ilvl="6">
      <w:numFmt w:val="bullet"/>
      <w:lvlText w:val="•"/>
      <w:lvlJc w:val="left"/>
      <w:pPr>
        <w:ind w:left="7532" w:hanging="120"/>
      </w:pPr>
      <w:rPr>
        <w:rFonts w:hint="default"/>
      </w:rPr>
    </w:lvl>
    <w:lvl w:ilvl="7">
      <w:numFmt w:val="bullet"/>
      <w:lvlText w:val="•"/>
      <w:lvlJc w:val="left"/>
      <w:pPr>
        <w:ind w:left="8526" w:hanging="120"/>
      </w:pPr>
      <w:rPr>
        <w:rFonts w:hint="default"/>
      </w:rPr>
    </w:lvl>
    <w:lvl w:ilvl="8">
      <w:numFmt w:val="bullet"/>
      <w:lvlText w:val="•"/>
      <w:lvlJc w:val="left"/>
      <w:pPr>
        <w:ind w:left="9521" w:hanging="120"/>
      </w:pPr>
      <w:rPr>
        <w:rFonts w:hint="default"/>
      </w:rPr>
    </w:lvl>
  </w:abstractNum>
  <w:num w:numId="1">
    <w:abstractNumId w:val="37"/>
  </w:num>
  <w:num w:numId="2">
    <w:abstractNumId w:val="41"/>
  </w:num>
  <w:num w:numId="3">
    <w:abstractNumId w:val="26"/>
  </w:num>
  <w:num w:numId="4">
    <w:abstractNumId w:val="15"/>
  </w:num>
  <w:num w:numId="5">
    <w:abstractNumId w:val="34"/>
  </w:num>
  <w:num w:numId="6">
    <w:abstractNumId w:val="30"/>
  </w:num>
  <w:num w:numId="7">
    <w:abstractNumId w:val="0"/>
  </w:num>
  <w:num w:numId="8">
    <w:abstractNumId w:val="2"/>
  </w:num>
  <w:num w:numId="9">
    <w:abstractNumId w:val="39"/>
  </w:num>
  <w:num w:numId="10">
    <w:abstractNumId w:val="12"/>
  </w:num>
  <w:num w:numId="11">
    <w:abstractNumId w:val="31"/>
  </w:num>
  <w:num w:numId="12">
    <w:abstractNumId w:val="40"/>
  </w:num>
  <w:num w:numId="13">
    <w:abstractNumId w:val="16"/>
  </w:num>
  <w:num w:numId="14">
    <w:abstractNumId w:val="1"/>
  </w:num>
  <w:num w:numId="15">
    <w:abstractNumId w:val="27"/>
  </w:num>
  <w:num w:numId="16">
    <w:abstractNumId w:val="7"/>
  </w:num>
  <w:num w:numId="17">
    <w:abstractNumId w:val="38"/>
  </w:num>
  <w:num w:numId="18">
    <w:abstractNumId w:val="25"/>
  </w:num>
  <w:num w:numId="19">
    <w:abstractNumId w:val="28"/>
  </w:num>
  <w:num w:numId="20">
    <w:abstractNumId w:val="8"/>
  </w:num>
  <w:num w:numId="21">
    <w:abstractNumId w:val="13"/>
  </w:num>
  <w:num w:numId="22">
    <w:abstractNumId w:val="33"/>
  </w:num>
  <w:num w:numId="23">
    <w:abstractNumId w:val="21"/>
  </w:num>
  <w:num w:numId="24">
    <w:abstractNumId w:val="20"/>
  </w:num>
  <w:num w:numId="25">
    <w:abstractNumId w:val="10"/>
  </w:num>
  <w:num w:numId="26">
    <w:abstractNumId w:val="4"/>
  </w:num>
  <w:num w:numId="27">
    <w:abstractNumId w:val="23"/>
  </w:num>
  <w:num w:numId="28">
    <w:abstractNumId w:val="19"/>
  </w:num>
  <w:num w:numId="29">
    <w:abstractNumId w:val="24"/>
  </w:num>
  <w:num w:numId="30">
    <w:abstractNumId w:val="3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2"/>
  </w:num>
  <w:num w:numId="34">
    <w:abstractNumId w:val="5"/>
  </w:num>
  <w:num w:numId="35">
    <w:abstractNumId w:val="11"/>
  </w:num>
  <w:num w:numId="36">
    <w:abstractNumId w:val="17"/>
  </w:num>
  <w:num w:numId="37">
    <w:abstractNumId w:val="32"/>
  </w:num>
  <w:num w:numId="38">
    <w:abstractNumId w:val="29"/>
  </w:num>
  <w:num w:numId="39">
    <w:abstractNumId w:val="18"/>
  </w:num>
  <w:num w:numId="40">
    <w:abstractNumId w:val="6"/>
  </w:num>
  <w:num w:numId="41">
    <w:abstractNumId w:val="9"/>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DD"/>
    <w:rsid w:val="00000C0F"/>
    <w:rsid w:val="0001322F"/>
    <w:rsid w:val="00020F86"/>
    <w:rsid w:val="00021A11"/>
    <w:rsid w:val="00024A77"/>
    <w:rsid w:val="00024DA6"/>
    <w:rsid w:val="00025938"/>
    <w:rsid w:val="00026FDB"/>
    <w:rsid w:val="000275C0"/>
    <w:rsid w:val="00031ECF"/>
    <w:rsid w:val="00032C39"/>
    <w:rsid w:val="0003519F"/>
    <w:rsid w:val="00036017"/>
    <w:rsid w:val="00037BD2"/>
    <w:rsid w:val="00042057"/>
    <w:rsid w:val="00047E40"/>
    <w:rsid w:val="00056270"/>
    <w:rsid w:val="000575E9"/>
    <w:rsid w:val="00061659"/>
    <w:rsid w:val="000626CA"/>
    <w:rsid w:val="000710BC"/>
    <w:rsid w:val="00074EB1"/>
    <w:rsid w:val="00075EE6"/>
    <w:rsid w:val="00081903"/>
    <w:rsid w:val="00092777"/>
    <w:rsid w:val="000937C9"/>
    <w:rsid w:val="000947C1"/>
    <w:rsid w:val="000A544A"/>
    <w:rsid w:val="000A5828"/>
    <w:rsid w:val="000A65DE"/>
    <w:rsid w:val="000A6EB3"/>
    <w:rsid w:val="000B6FFA"/>
    <w:rsid w:val="000C00EB"/>
    <w:rsid w:val="000C1927"/>
    <w:rsid w:val="000C2214"/>
    <w:rsid w:val="000C287B"/>
    <w:rsid w:val="000C7C14"/>
    <w:rsid w:val="000D1609"/>
    <w:rsid w:val="000D6ED0"/>
    <w:rsid w:val="000D7BF5"/>
    <w:rsid w:val="000D7F0A"/>
    <w:rsid w:val="000E00CD"/>
    <w:rsid w:val="000E1D7A"/>
    <w:rsid w:val="000E29B8"/>
    <w:rsid w:val="000E5C31"/>
    <w:rsid w:val="000E6015"/>
    <w:rsid w:val="000E6129"/>
    <w:rsid w:val="000E7AD0"/>
    <w:rsid w:val="00113855"/>
    <w:rsid w:val="00113882"/>
    <w:rsid w:val="00114058"/>
    <w:rsid w:val="0011427B"/>
    <w:rsid w:val="00116CE0"/>
    <w:rsid w:val="00117E50"/>
    <w:rsid w:val="001271D8"/>
    <w:rsid w:val="001308D9"/>
    <w:rsid w:val="00133676"/>
    <w:rsid w:val="001355B3"/>
    <w:rsid w:val="00142C7D"/>
    <w:rsid w:val="00144436"/>
    <w:rsid w:val="00145E75"/>
    <w:rsid w:val="0015794F"/>
    <w:rsid w:val="00157B49"/>
    <w:rsid w:val="001643D9"/>
    <w:rsid w:val="00173268"/>
    <w:rsid w:val="001752DF"/>
    <w:rsid w:val="001777DA"/>
    <w:rsid w:val="00181354"/>
    <w:rsid w:val="00184470"/>
    <w:rsid w:val="00185632"/>
    <w:rsid w:val="00185C2F"/>
    <w:rsid w:val="00195F59"/>
    <w:rsid w:val="00197E2F"/>
    <w:rsid w:val="001A0A04"/>
    <w:rsid w:val="001A209B"/>
    <w:rsid w:val="001B01E2"/>
    <w:rsid w:val="001B0488"/>
    <w:rsid w:val="001B322B"/>
    <w:rsid w:val="001B3AE2"/>
    <w:rsid w:val="001B4D9F"/>
    <w:rsid w:val="001C5EE3"/>
    <w:rsid w:val="001E1AD6"/>
    <w:rsid w:val="001E1C81"/>
    <w:rsid w:val="001E6B5F"/>
    <w:rsid w:val="001F6987"/>
    <w:rsid w:val="00203A12"/>
    <w:rsid w:val="002067F1"/>
    <w:rsid w:val="00206BEA"/>
    <w:rsid w:val="00206DEC"/>
    <w:rsid w:val="00207C7D"/>
    <w:rsid w:val="002155AA"/>
    <w:rsid w:val="00220AA4"/>
    <w:rsid w:val="0022123B"/>
    <w:rsid w:val="002301C0"/>
    <w:rsid w:val="00233BBA"/>
    <w:rsid w:val="00237190"/>
    <w:rsid w:val="00240388"/>
    <w:rsid w:val="00243010"/>
    <w:rsid w:val="00247AC8"/>
    <w:rsid w:val="002751B9"/>
    <w:rsid w:val="00276BDA"/>
    <w:rsid w:val="0028765E"/>
    <w:rsid w:val="00290AFF"/>
    <w:rsid w:val="0029443D"/>
    <w:rsid w:val="002968E9"/>
    <w:rsid w:val="002A27FA"/>
    <w:rsid w:val="002A2ED9"/>
    <w:rsid w:val="002A5496"/>
    <w:rsid w:val="002A5587"/>
    <w:rsid w:val="002B0AD8"/>
    <w:rsid w:val="002B1A48"/>
    <w:rsid w:val="002B56FB"/>
    <w:rsid w:val="002C67BE"/>
    <w:rsid w:val="002D27BF"/>
    <w:rsid w:val="002D31EC"/>
    <w:rsid w:val="002D6F26"/>
    <w:rsid w:val="002D7448"/>
    <w:rsid w:val="002F0F96"/>
    <w:rsid w:val="002F1BEB"/>
    <w:rsid w:val="002F2AF5"/>
    <w:rsid w:val="002F6FB5"/>
    <w:rsid w:val="00301DCC"/>
    <w:rsid w:val="003039CB"/>
    <w:rsid w:val="0030437F"/>
    <w:rsid w:val="00315549"/>
    <w:rsid w:val="00317BCD"/>
    <w:rsid w:val="0032060A"/>
    <w:rsid w:val="00320AB2"/>
    <w:rsid w:val="00322D9A"/>
    <w:rsid w:val="00324E12"/>
    <w:rsid w:val="00325D33"/>
    <w:rsid w:val="00341E0D"/>
    <w:rsid w:val="00356B87"/>
    <w:rsid w:val="003615A1"/>
    <w:rsid w:val="0037258E"/>
    <w:rsid w:val="00373107"/>
    <w:rsid w:val="00382B73"/>
    <w:rsid w:val="00384D9A"/>
    <w:rsid w:val="003A0483"/>
    <w:rsid w:val="003A0AEC"/>
    <w:rsid w:val="003A1BC9"/>
    <w:rsid w:val="003A316E"/>
    <w:rsid w:val="003A634F"/>
    <w:rsid w:val="003A7737"/>
    <w:rsid w:val="003A7D8E"/>
    <w:rsid w:val="003B227A"/>
    <w:rsid w:val="003C1E60"/>
    <w:rsid w:val="003C5F9B"/>
    <w:rsid w:val="003C64E8"/>
    <w:rsid w:val="003D1B8D"/>
    <w:rsid w:val="003D5342"/>
    <w:rsid w:val="003D5881"/>
    <w:rsid w:val="003D757D"/>
    <w:rsid w:val="003E1FA9"/>
    <w:rsid w:val="003E24BC"/>
    <w:rsid w:val="003E262C"/>
    <w:rsid w:val="003E68B3"/>
    <w:rsid w:val="003F083B"/>
    <w:rsid w:val="003F66F5"/>
    <w:rsid w:val="00401F77"/>
    <w:rsid w:val="004045C3"/>
    <w:rsid w:val="00412C87"/>
    <w:rsid w:val="00413AA9"/>
    <w:rsid w:val="00416083"/>
    <w:rsid w:val="00416565"/>
    <w:rsid w:val="00421BC3"/>
    <w:rsid w:val="00433A40"/>
    <w:rsid w:val="004347F0"/>
    <w:rsid w:val="0043558F"/>
    <w:rsid w:val="00447AF6"/>
    <w:rsid w:val="00451B53"/>
    <w:rsid w:val="00457404"/>
    <w:rsid w:val="0046095F"/>
    <w:rsid w:val="00480493"/>
    <w:rsid w:val="00484763"/>
    <w:rsid w:val="00490DCB"/>
    <w:rsid w:val="004924B3"/>
    <w:rsid w:val="004935A8"/>
    <w:rsid w:val="00493CB7"/>
    <w:rsid w:val="00493FA9"/>
    <w:rsid w:val="004A2E05"/>
    <w:rsid w:val="004A3148"/>
    <w:rsid w:val="004A3C7E"/>
    <w:rsid w:val="004A569D"/>
    <w:rsid w:val="004B6638"/>
    <w:rsid w:val="004C0938"/>
    <w:rsid w:val="004C1B2B"/>
    <w:rsid w:val="004C6F3D"/>
    <w:rsid w:val="004D12A1"/>
    <w:rsid w:val="004D5D70"/>
    <w:rsid w:val="004D79FD"/>
    <w:rsid w:val="004E0035"/>
    <w:rsid w:val="004F190C"/>
    <w:rsid w:val="004F28E4"/>
    <w:rsid w:val="004F309D"/>
    <w:rsid w:val="004F3EF9"/>
    <w:rsid w:val="004F41BD"/>
    <w:rsid w:val="004F6C07"/>
    <w:rsid w:val="00500D0D"/>
    <w:rsid w:val="00500F10"/>
    <w:rsid w:val="00503945"/>
    <w:rsid w:val="00506B3D"/>
    <w:rsid w:val="005123B6"/>
    <w:rsid w:val="00522AB9"/>
    <w:rsid w:val="00522D6A"/>
    <w:rsid w:val="0052411C"/>
    <w:rsid w:val="00544498"/>
    <w:rsid w:val="00564902"/>
    <w:rsid w:val="00572D9C"/>
    <w:rsid w:val="00573EEF"/>
    <w:rsid w:val="005943AB"/>
    <w:rsid w:val="005A06CA"/>
    <w:rsid w:val="005A6B78"/>
    <w:rsid w:val="005B4A7A"/>
    <w:rsid w:val="005B6691"/>
    <w:rsid w:val="005B67B8"/>
    <w:rsid w:val="005C53DF"/>
    <w:rsid w:val="005E1451"/>
    <w:rsid w:val="005E24A0"/>
    <w:rsid w:val="005E67B3"/>
    <w:rsid w:val="005F026D"/>
    <w:rsid w:val="00603A7A"/>
    <w:rsid w:val="00604A5B"/>
    <w:rsid w:val="006053AA"/>
    <w:rsid w:val="0060741B"/>
    <w:rsid w:val="006139FC"/>
    <w:rsid w:val="00616A70"/>
    <w:rsid w:val="00623056"/>
    <w:rsid w:val="00624919"/>
    <w:rsid w:val="00631B7A"/>
    <w:rsid w:val="00640179"/>
    <w:rsid w:val="006426C4"/>
    <w:rsid w:val="006471CE"/>
    <w:rsid w:val="00654618"/>
    <w:rsid w:val="00657FE0"/>
    <w:rsid w:val="00665203"/>
    <w:rsid w:val="0067175F"/>
    <w:rsid w:val="00686180"/>
    <w:rsid w:val="00687FF4"/>
    <w:rsid w:val="006913E8"/>
    <w:rsid w:val="00693933"/>
    <w:rsid w:val="006A1CB5"/>
    <w:rsid w:val="006A52DC"/>
    <w:rsid w:val="006A5980"/>
    <w:rsid w:val="006B1ABC"/>
    <w:rsid w:val="006B2ED5"/>
    <w:rsid w:val="006B570A"/>
    <w:rsid w:val="006C1A31"/>
    <w:rsid w:val="006C3074"/>
    <w:rsid w:val="006C564B"/>
    <w:rsid w:val="006E3FE9"/>
    <w:rsid w:val="006E7E08"/>
    <w:rsid w:val="006F22AA"/>
    <w:rsid w:val="006F3C0F"/>
    <w:rsid w:val="006F5F6D"/>
    <w:rsid w:val="006F6514"/>
    <w:rsid w:val="006F65FB"/>
    <w:rsid w:val="007008F9"/>
    <w:rsid w:val="00703EDA"/>
    <w:rsid w:val="00704BCD"/>
    <w:rsid w:val="00707BC3"/>
    <w:rsid w:val="007151A2"/>
    <w:rsid w:val="0071651A"/>
    <w:rsid w:val="00720477"/>
    <w:rsid w:val="007206DF"/>
    <w:rsid w:val="007274AB"/>
    <w:rsid w:val="00740059"/>
    <w:rsid w:val="00741515"/>
    <w:rsid w:val="00743D51"/>
    <w:rsid w:val="00747615"/>
    <w:rsid w:val="00750629"/>
    <w:rsid w:val="00753E14"/>
    <w:rsid w:val="00762265"/>
    <w:rsid w:val="00764FFE"/>
    <w:rsid w:val="00770075"/>
    <w:rsid w:val="00773C57"/>
    <w:rsid w:val="00781837"/>
    <w:rsid w:val="00781D36"/>
    <w:rsid w:val="0078306D"/>
    <w:rsid w:val="00786106"/>
    <w:rsid w:val="0079154C"/>
    <w:rsid w:val="00794B36"/>
    <w:rsid w:val="007A2B56"/>
    <w:rsid w:val="007A4867"/>
    <w:rsid w:val="007A6623"/>
    <w:rsid w:val="007B3F5F"/>
    <w:rsid w:val="007C7FCC"/>
    <w:rsid w:val="007D6037"/>
    <w:rsid w:val="007E0AEE"/>
    <w:rsid w:val="007E1018"/>
    <w:rsid w:val="007F0EA7"/>
    <w:rsid w:val="007F343F"/>
    <w:rsid w:val="007F4894"/>
    <w:rsid w:val="0080280C"/>
    <w:rsid w:val="00805355"/>
    <w:rsid w:val="00813003"/>
    <w:rsid w:val="00817FCE"/>
    <w:rsid w:val="00820F18"/>
    <w:rsid w:val="008251E1"/>
    <w:rsid w:val="00825EB4"/>
    <w:rsid w:val="00833828"/>
    <w:rsid w:val="0083386E"/>
    <w:rsid w:val="008351F4"/>
    <w:rsid w:val="00844684"/>
    <w:rsid w:val="008473F4"/>
    <w:rsid w:val="00855F9D"/>
    <w:rsid w:val="0085670A"/>
    <w:rsid w:val="00857C9C"/>
    <w:rsid w:val="00873EA0"/>
    <w:rsid w:val="00886D1F"/>
    <w:rsid w:val="008914EC"/>
    <w:rsid w:val="0089491D"/>
    <w:rsid w:val="0089709A"/>
    <w:rsid w:val="008A53D7"/>
    <w:rsid w:val="008B049A"/>
    <w:rsid w:val="008D1F3C"/>
    <w:rsid w:val="008D5D62"/>
    <w:rsid w:val="008D6B2B"/>
    <w:rsid w:val="008E46FF"/>
    <w:rsid w:val="008E4FF9"/>
    <w:rsid w:val="008E78E0"/>
    <w:rsid w:val="008F0D46"/>
    <w:rsid w:val="008F447F"/>
    <w:rsid w:val="00903AB4"/>
    <w:rsid w:val="00903FA1"/>
    <w:rsid w:val="00906E7F"/>
    <w:rsid w:val="00916D51"/>
    <w:rsid w:val="00917A4B"/>
    <w:rsid w:val="00951E39"/>
    <w:rsid w:val="00957A61"/>
    <w:rsid w:val="00963BE9"/>
    <w:rsid w:val="00967C91"/>
    <w:rsid w:val="00980353"/>
    <w:rsid w:val="009845F0"/>
    <w:rsid w:val="00995466"/>
    <w:rsid w:val="009A1F25"/>
    <w:rsid w:val="009A2A0C"/>
    <w:rsid w:val="009A3662"/>
    <w:rsid w:val="009A6C36"/>
    <w:rsid w:val="009C0C8F"/>
    <w:rsid w:val="009C2104"/>
    <w:rsid w:val="009C4EF6"/>
    <w:rsid w:val="009D1121"/>
    <w:rsid w:val="009D1725"/>
    <w:rsid w:val="009D2CB3"/>
    <w:rsid w:val="009D3429"/>
    <w:rsid w:val="009D660A"/>
    <w:rsid w:val="009D73CE"/>
    <w:rsid w:val="009E6A45"/>
    <w:rsid w:val="00A04574"/>
    <w:rsid w:val="00A070AF"/>
    <w:rsid w:val="00A07E63"/>
    <w:rsid w:val="00A14539"/>
    <w:rsid w:val="00A22DA4"/>
    <w:rsid w:val="00A255BE"/>
    <w:rsid w:val="00A261D0"/>
    <w:rsid w:val="00A40C21"/>
    <w:rsid w:val="00A43541"/>
    <w:rsid w:val="00A44805"/>
    <w:rsid w:val="00A44F52"/>
    <w:rsid w:val="00A50D07"/>
    <w:rsid w:val="00A51F36"/>
    <w:rsid w:val="00A612CE"/>
    <w:rsid w:val="00A666E9"/>
    <w:rsid w:val="00A715B2"/>
    <w:rsid w:val="00A86368"/>
    <w:rsid w:val="00AA0BE0"/>
    <w:rsid w:val="00AA68C9"/>
    <w:rsid w:val="00AB236C"/>
    <w:rsid w:val="00AB366D"/>
    <w:rsid w:val="00AC23BE"/>
    <w:rsid w:val="00AC498F"/>
    <w:rsid w:val="00AC7998"/>
    <w:rsid w:val="00AD162B"/>
    <w:rsid w:val="00AD1818"/>
    <w:rsid w:val="00AD32AC"/>
    <w:rsid w:val="00AE0E58"/>
    <w:rsid w:val="00AE121B"/>
    <w:rsid w:val="00AE183C"/>
    <w:rsid w:val="00AE7F71"/>
    <w:rsid w:val="00AF3D8C"/>
    <w:rsid w:val="00B10EE4"/>
    <w:rsid w:val="00B16261"/>
    <w:rsid w:val="00B16F82"/>
    <w:rsid w:val="00B2474C"/>
    <w:rsid w:val="00B27259"/>
    <w:rsid w:val="00B279C5"/>
    <w:rsid w:val="00B41CB2"/>
    <w:rsid w:val="00B46ED9"/>
    <w:rsid w:val="00B6778F"/>
    <w:rsid w:val="00B74214"/>
    <w:rsid w:val="00B7606D"/>
    <w:rsid w:val="00B83D09"/>
    <w:rsid w:val="00B97B59"/>
    <w:rsid w:val="00BA621D"/>
    <w:rsid w:val="00BA7C13"/>
    <w:rsid w:val="00BB1028"/>
    <w:rsid w:val="00BC46A0"/>
    <w:rsid w:val="00BC5310"/>
    <w:rsid w:val="00BC5F09"/>
    <w:rsid w:val="00BC6E36"/>
    <w:rsid w:val="00BD005A"/>
    <w:rsid w:val="00BD303D"/>
    <w:rsid w:val="00BE12A8"/>
    <w:rsid w:val="00BE2908"/>
    <w:rsid w:val="00BE296A"/>
    <w:rsid w:val="00BE2FE3"/>
    <w:rsid w:val="00BE7ED5"/>
    <w:rsid w:val="00BF04EF"/>
    <w:rsid w:val="00BF53BE"/>
    <w:rsid w:val="00C02076"/>
    <w:rsid w:val="00C020D1"/>
    <w:rsid w:val="00C058E5"/>
    <w:rsid w:val="00C06E8C"/>
    <w:rsid w:val="00C1094B"/>
    <w:rsid w:val="00C25C1B"/>
    <w:rsid w:val="00C27E08"/>
    <w:rsid w:val="00C3067C"/>
    <w:rsid w:val="00C3100F"/>
    <w:rsid w:val="00C31B32"/>
    <w:rsid w:val="00C32151"/>
    <w:rsid w:val="00C32A08"/>
    <w:rsid w:val="00C37E67"/>
    <w:rsid w:val="00C51732"/>
    <w:rsid w:val="00C51D6C"/>
    <w:rsid w:val="00C52114"/>
    <w:rsid w:val="00C5449D"/>
    <w:rsid w:val="00C61F06"/>
    <w:rsid w:val="00C7703D"/>
    <w:rsid w:val="00C84080"/>
    <w:rsid w:val="00C841D0"/>
    <w:rsid w:val="00CA32CA"/>
    <w:rsid w:val="00CA551C"/>
    <w:rsid w:val="00CB141C"/>
    <w:rsid w:val="00CB1B9C"/>
    <w:rsid w:val="00CB36BA"/>
    <w:rsid w:val="00CB41D4"/>
    <w:rsid w:val="00CB4538"/>
    <w:rsid w:val="00CB53CB"/>
    <w:rsid w:val="00CC0CC4"/>
    <w:rsid w:val="00CC2758"/>
    <w:rsid w:val="00CC33DA"/>
    <w:rsid w:val="00CD2A51"/>
    <w:rsid w:val="00CD4CD3"/>
    <w:rsid w:val="00CE2F1C"/>
    <w:rsid w:val="00CE5C64"/>
    <w:rsid w:val="00CE60FD"/>
    <w:rsid w:val="00CF0746"/>
    <w:rsid w:val="00CF51BF"/>
    <w:rsid w:val="00CF5830"/>
    <w:rsid w:val="00D05A74"/>
    <w:rsid w:val="00D10AE9"/>
    <w:rsid w:val="00D139BD"/>
    <w:rsid w:val="00D15AD7"/>
    <w:rsid w:val="00D217D7"/>
    <w:rsid w:val="00D23C79"/>
    <w:rsid w:val="00D241AF"/>
    <w:rsid w:val="00D26E5D"/>
    <w:rsid w:val="00D35D3F"/>
    <w:rsid w:val="00D3662E"/>
    <w:rsid w:val="00D37D27"/>
    <w:rsid w:val="00D4163B"/>
    <w:rsid w:val="00D4253E"/>
    <w:rsid w:val="00D5039E"/>
    <w:rsid w:val="00D5077D"/>
    <w:rsid w:val="00D50ECE"/>
    <w:rsid w:val="00D52F22"/>
    <w:rsid w:val="00D55371"/>
    <w:rsid w:val="00D64C4D"/>
    <w:rsid w:val="00D654FE"/>
    <w:rsid w:val="00D66629"/>
    <w:rsid w:val="00D70A11"/>
    <w:rsid w:val="00D73C7D"/>
    <w:rsid w:val="00D77A76"/>
    <w:rsid w:val="00D93D24"/>
    <w:rsid w:val="00D94F7E"/>
    <w:rsid w:val="00DA5639"/>
    <w:rsid w:val="00DA767F"/>
    <w:rsid w:val="00DC3281"/>
    <w:rsid w:val="00DC53F4"/>
    <w:rsid w:val="00DE1DA8"/>
    <w:rsid w:val="00DE5488"/>
    <w:rsid w:val="00DE5BBD"/>
    <w:rsid w:val="00DF049E"/>
    <w:rsid w:val="00DF7E22"/>
    <w:rsid w:val="00E07946"/>
    <w:rsid w:val="00E11D8F"/>
    <w:rsid w:val="00E14931"/>
    <w:rsid w:val="00E20A90"/>
    <w:rsid w:val="00E20B80"/>
    <w:rsid w:val="00E22D51"/>
    <w:rsid w:val="00E240C0"/>
    <w:rsid w:val="00E272AD"/>
    <w:rsid w:val="00E41184"/>
    <w:rsid w:val="00E41665"/>
    <w:rsid w:val="00E418BC"/>
    <w:rsid w:val="00E46BFC"/>
    <w:rsid w:val="00E5163B"/>
    <w:rsid w:val="00E52E19"/>
    <w:rsid w:val="00E567CA"/>
    <w:rsid w:val="00E56CAE"/>
    <w:rsid w:val="00E64687"/>
    <w:rsid w:val="00E67D9E"/>
    <w:rsid w:val="00E711A4"/>
    <w:rsid w:val="00E749E5"/>
    <w:rsid w:val="00E75EF4"/>
    <w:rsid w:val="00E87C55"/>
    <w:rsid w:val="00E91655"/>
    <w:rsid w:val="00E92013"/>
    <w:rsid w:val="00E92B44"/>
    <w:rsid w:val="00EB15D4"/>
    <w:rsid w:val="00EC184A"/>
    <w:rsid w:val="00EC317A"/>
    <w:rsid w:val="00EC7D99"/>
    <w:rsid w:val="00ED327C"/>
    <w:rsid w:val="00ED4A35"/>
    <w:rsid w:val="00EF6396"/>
    <w:rsid w:val="00F0606F"/>
    <w:rsid w:val="00F063B6"/>
    <w:rsid w:val="00F07177"/>
    <w:rsid w:val="00F14A21"/>
    <w:rsid w:val="00F16598"/>
    <w:rsid w:val="00F17DA1"/>
    <w:rsid w:val="00F22771"/>
    <w:rsid w:val="00F23800"/>
    <w:rsid w:val="00F26175"/>
    <w:rsid w:val="00F33D00"/>
    <w:rsid w:val="00F375CE"/>
    <w:rsid w:val="00F41537"/>
    <w:rsid w:val="00F55B6F"/>
    <w:rsid w:val="00F62A77"/>
    <w:rsid w:val="00F722DD"/>
    <w:rsid w:val="00F72852"/>
    <w:rsid w:val="00F76952"/>
    <w:rsid w:val="00F773C0"/>
    <w:rsid w:val="00F814A0"/>
    <w:rsid w:val="00F87D4D"/>
    <w:rsid w:val="00F93D4A"/>
    <w:rsid w:val="00FA1F50"/>
    <w:rsid w:val="00FA40BE"/>
    <w:rsid w:val="00FA5EBF"/>
    <w:rsid w:val="00FB0BFF"/>
    <w:rsid w:val="00FB3F03"/>
    <w:rsid w:val="00FB4BC7"/>
    <w:rsid w:val="00FB65A6"/>
    <w:rsid w:val="00FC0773"/>
    <w:rsid w:val="00FC11E5"/>
    <w:rsid w:val="00FE0BDB"/>
    <w:rsid w:val="00FE2156"/>
    <w:rsid w:val="00FE64F3"/>
    <w:rsid w:val="00FF3E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5130A"/>
  <w15:chartTrackingRefBased/>
  <w15:docId w15:val="{B58B64E2-DB15-435F-AFDF-E815DED4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2A0C"/>
    <w:pPr>
      <w:widowControl w:val="0"/>
      <w:suppressAutoHyphens/>
      <w:autoSpaceDE w:val="0"/>
    </w:pPr>
    <w:rPr>
      <w:sz w:val="24"/>
      <w:lang w:val="ru-RU" w:eastAsia="ru-RU" w:bidi="ru-RU"/>
    </w:rPr>
  </w:style>
  <w:style w:type="paragraph" w:styleId="1">
    <w:name w:val="heading 1"/>
    <w:basedOn w:val="a"/>
    <w:next w:val="a"/>
    <w:link w:val="10"/>
    <w:qFormat/>
    <w:rsid w:val="00720477"/>
    <w:pPr>
      <w:keepNext/>
      <w:widowControl/>
      <w:suppressAutoHyphens w:val="0"/>
      <w:autoSpaceDE/>
      <w:spacing w:before="240" w:after="60"/>
      <w:outlineLvl w:val="0"/>
    </w:pPr>
    <w:rPr>
      <w:rFonts w:ascii="Arial" w:hAnsi="Arial" w:cs="Arial"/>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basedOn w:val="a"/>
    <w:rsid w:val="00F722DD"/>
    <w:rPr>
      <w:sz w:val="20"/>
    </w:rPr>
  </w:style>
  <w:style w:type="paragraph" w:customStyle="1" w:styleId="12">
    <w:name w:val="Основний текст1"/>
    <w:basedOn w:val="11"/>
    <w:rsid w:val="00F722DD"/>
    <w:pPr>
      <w:tabs>
        <w:tab w:val="left" w:pos="851"/>
        <w:tab w:val="left" w:pos="1704"/>
      </w:tabs>
      <w:jc w:val="both"/>
    </w:pPr>
    <w:rPr>
      <w:sz w:val="22"/>
      <w:szCs w:val="22"/>
      <w:lang w:val="uk-UA"/>
    </w:rPr>
  </w:style>
  <w:style w:type="paragraph" w:styleId="a3">
    <w:name w:val="Normal (Web)"/>
    <w:basedOn w:val="a"/>
    <w:rsid w:val="00F722DD"/>
    <w:pPr>
      <w:widowControl/>
      <w:suppressAutoHyphens w:val="0"/>
      <w:autoSpaceDE/>
      <w:spacing w:before="100" w:beforeAutospacing="1" w:after="100" w:afterAutospacing="1"/>
    </w:pPr>
    <w:rPr>
      <w:szCs w:val="24"/>
      <w:lang w:val="uk-UA" w:eastAsia="uk-UA" w:bidi="ar-SA"/>
    </w:rPr>
  </w:style>
  <w:style w:type="paragraph" w:customStyle="1" w:styleId="ParagraphStyle39">
    <w:name w:val="Paragraph Style39"/>
    <w:rsid w:val="00F722DD"/>
    <w:pPr>
      <w:autoSpaceDE w:val="0"/>
      <w:autoSpaceDN w:val="0"/>
      <w:adjustRightInd w:val="0"/>
      <w:ind w:left="1185" w:hanging="360"/>
      <w:jc w:val="both"/>
    </w:pPr>
    <w:rPr>
      <w:rFonts w:ascii="Courier New" w:hAnsi="Courier New"/>
      <w:sz w:val="24"/>
      <w:szCs w:val="24"/>
      <w:lang w:val="ru-RU"/>
    </w:rPr>
  </w:style>
  <w:style w:type="character" w:customStyle="1" w:styleId="FontStyle4">
    <w:name w:val="Font Style4"/>
    <w:rsid w:val="00F722DD"/>
    <w:rPr>
      <w:rFonts w:ascii="Times New Roman" w:hAnsi="Times New Roman"/>
      <w:sz w:val="22"/>
      <w:szCs w:val="22"/>
    </w:rPr>
  </w:style>
  <w:style w:type="paragraph" w:styleId="a4">
    <w:name w:val="header"/>
    <w:basedOn w:val="a"/>
    <w:rsid w:val="003A0AEC"/>
    <w:pPr>
      <w:tabs>
        <w:tab w:val="center" w:pos="4819"/>
        <w:tab w:val="right" w:pos="9639"/>
      </w:tabs>
    </w:pPr>
  </w:style>
  <w:style w:type="paragraph" w:styleId="a5">
    <w:name w:val="footer"/>
    <w:basedOn w:val="a"/>
    <w:link w:val="a6"/>
    <w:uiPriority w:val="99"/>
    <w:rsid w:val="003A0AEC"/>
    <w:pPr>
      <w:tabs>
        <w:tab w:val="center" w:pos="4819"/>
        <w:tab w:val="right" w:pos="9639"/>
      </w:tabs>
    </w:pPr>
  </w:style>
  <w:style w:type="paragraph" w:styleId="a7">
    <w:name w:val="Balloon Text"/>
    <w:basedOn w:val="a"/>
    <w:link w:val="a8"/>
    <w:rsid w:val="00042057"/>
    <w:rPr>
      <w:rFonts w:ascii="Tahoma" w:hAnsi="Tahoma" w:cs="Tahoma"/>
      <w:sz w:val="16"/>
      <w:szCs w:val="16"/>
    </w:rPr>
  </w:style>
  <w:style w:type="character" w:customStyle="1" w:styleId="a8">
    <w:name w:val="Текст у виносці Знак"/>
    <w:link w:val="a7"/>
    <w:rsid w:val="00042057"/>
    <w:rPr>
      <w:rFonts w:ascii="Tahoma" w:hAnsi="Tahoma" w:cs="Tahoma"/>
      <w:sz w:val="16"/>
      <w:szCs w:val="16"/>
      <w:lang w:val="ru-RU" w:eastAsia="ru-RU" w:bidi="ru-RU"/>
    </w:rPr>
  </w:style>
  <w:style w:type="character" w:customStyle="1" w:styleId="FontStyle3">
    <w:name w:val="Font Style3"/>
    <w:uiPriority w:val="99"/>
    <w:rsid w:val="00042057"/>
    <w:rPr>
      <w:rFonts w:ascii="Times New Roman" w:hAnsi="Times New Roman" w:cs="Times New Roman"/>
      <w:sz w:val="18"/>
      <w:szCs w:val="18"/>
    </w:rPr>
  </w:style>
  <w:style w:type="paragraph" w:customStyle="1" w:styleId="ParagraphStyle33">
    <w:name w:val="Paragraph Style33"/>
    <w:uiPriority w:val="99"/>
    <w:rsid w:val="004A3C7E"/>
    <w:pPr>
      <w:autoSpaceDE w:val="0"/>
      <w:autoSpaceDN w:val="0"/>
      <w:adjustRightInd w:val="0"/>
      <w:ind w:firstLine="108"/>
      <w:jc w:val="both"/>
    </w:pPr>
    <w:rPr>
      <w:rFonts w:ascii="Courier New" w:eastAsia="Calibri" w:hAnsi="Courier New" w:cs="Courier New"/>
      <w:sz w:val="24"/>
      <w:szCs w:val="24"/>
      <w:lang w:val="ru-RU"/>
    </w:rPr>
  </w:style>
  <w:style w:type="character" w:customStyle="1" w:styleId="a6">
    <w:name w:val="Нижній колонтитул Знак"/>
    <w:link w:val="a5"/>
    <w:uiPriority w:val="99"/>
    <w:rsid w:val="00D217D7"/>
    <w:rPr>
      <w:sz w:val="24"/>
      <w:lang w:val="ru-RU" w:eastAsia="ru-RU" w:bidi="ru-RU"/>
    </w:rPr>
  </w:style>
  <w:style w:type="paragraph" w:customStyle="1" w:styleId="ParagraphStyle30">
    <w:name w:val="Paragraph Style30"/>
    <w:uiPriority w:val="99"/>
    <w:rsid w:val="00E91655"/>
    <w:pPr>
      <w:autoSpaceDE w:val="0"/>
      <w:autoSpaceDN w:val="0"/>
      <w:adjustRightInd w:val="0"/>
      <w:ind w:left="336" w:hanging="336"/>
      <w:jc w:val="both"/>
    </w:pPr>
    <w:rPr>
      <w:rFonts w:ascii="Courier New" w:eastAsia="Calibri" w:hAnsi="Courier New" w:cs="Courier New"/>
      <w:sz w:val="24"/>
      <w:szCs w:val="24"/>
      <w:lang w:val="ru-RU"/>
    </w:rPr>
  </w:style>
  <w:style w:type="paragraph" w:customStyle="1" w:styleId="ParagraphStyle9">
    <w:name w:val="Paragraph Style9"/>
    <w:uiPriority w:val="99"/>
    <w:rsid w:val="00E91655"/>
    <w:pPr>
      <w:autoSpaceDE w:val="0"/>
      <w:autoSpaceDN w:val="0"/>
      <w:adjustRightInd w:val="0"/>
      <w:ind w:left="336" w:hanging="336"/>
      <w:jc w:val="both"/>
    </w:pPr>
    <w:rPr>
      <w:rFonts w:ascii="Courier New" w:eastAsia="Calibri" w:hAnsi="Courier New" w:cs="Courier New"/>
      <w:sz w:val="24"/>
      <w:szCs w:val="24"/>
      <w:lang w:val="ru-RU"/>
    </w:rPr>
  </w:style>
  <w:style w:type="paragraph" w:customStyle="1" w:styleId="ParagraphStyle7">
    <w:name w:val="Paragraph Style7"/>
    <w:uiPriority w:val="99"/>
    <w:rsid w:val="00E91655"/>
    <w:pPr>
      <w:autoSpaceDE w:val="0"/>
      <w:autoSpaceDN w:val="0"/>
      <w:adjustRightInd w:val="0"/>
      <w:ind w:left="912" w:hanging="336"/>
      <w:jc w:val="both"/>
    </w:pPr>
    <w:rPr>
      <w:rFonts w:ascii="Courier New" w:eastAsia="Calibri" w:hAnsi="Courier New" w:cs="Courier New"/>
      <w:sz w:val="24"/>
      <w:szCs w:val="24"/>
      <w:lang w:val="ru-RU"/>
    </w:rPr>
  </w:style>
  <w:style w:type="paragraph" w:customStyle="1" w:styleId="ParagraphStyle11">
    <w:name w:val="Paragraph Style11"/>
    <w:uiPriority w:val="99"/>
    <w:rsid w:val="00B83D09"/>
    <w:pPr>
      <w:autoSpaceDE w:val="0"/>
      <w:autoSpaceDN w:val="0"/>
      <w:adjustRightInd w:val="0"/>
      <w:ind w:left="792" w:hanging="336"/>
      <w:jc w:val="both"/>
    </w:pPr>
    <w:rPr>
      <w:rFonts w:ascii="Courier New" w:eastAsia="Calibri" w:hAnsi="Courier New" w:cs="Courier New"/>
      <w:sz w:val="24"/>
      <w:szCs w:val="24"/>
      <w:lang w:val="ru-RU"/>
    </w:rPr>
  </w:style>
  <w:style w:type="character" w:styleId="a9">
    <w:name w:val="Hyperlink"/>
    <w:uiPriority w:val="99"/>
    <w:unhideWhenUsed/>
    <w:rsid w:val="00C02076"/>
    <w:rPr>
      <w:color w:val="0000FF"/>
      <w:u w:val="single"/>
    </w:rPr>
  </w:style>
  <w:style w:type="character" w:customStyle="1" w:styleId="FontStyle5">
    <w:name w:val="Font Style5"/>
    <w:uiPriority w:val="99"/>
    <w:rsid w:val="007E0AEE"/>
    <w:rPr>
      <w:rFonts w:ascii="Times New Roman" w:hAnsi="Times New Roman" w:cs="Times New Roman"/>
      <w:b/>
      <w:bCs/>
      <w:sz w:val="18"/>
      <w:szCs w:val="18"/>
    </w:rPr>
  </w:style>
  <w:style w:type="table" w:styleId="aa">
    <w:name w:val="Table Grid"/>
    <w:basedOn w:val="a1"/>
    <w:rsid w:val="006F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20">
    <w:name w:val="Paragraph Style20"/>
    <w:uiPriority w:val="99"/>
    <w:rsid w:val="00025938"/>
    <w:pPr>
      <w:autoSpaceDE w:val="0"/>
      <w:autoSpaceDN w:val="0"/>
      <w:adjustRightInd w:val="0"/>
      <w:ind w:left="564"/>
      <w:jc w:val="both"/>
    </w:pPr>
    <w:rPr>
      <w:rFonts w:ascii="Courier New" w:eastAsia="Calibri" w:hAnsi="Courier New" w:cs="Courier New"/>
      <w:sz w:val="24"/>
      <w:szCs w:val="24"/>
      <w:lang w:val="ru-RU"/>
    </w:rPr>
  </w:style>
  <w:style w:type="paragraph" w:customStyle="1" w:styleId="ParagraphStyle8">
    <w:name w:val="Paragraph Style8"/>
    <w:uiPriority w:val="99"/>
    <w:rsid w:val="00025938"/>
    <w:pPr>
      <w:autoSpaceDE w:val="0"/>
      <w:autoSpaceDN w:val="0"/>
      <w:adjustRightInd w:val="0"/>
      <w:ind w:left="792"/>
      <w:jc w:val="both"/>
    </w:pPr>
    <w:rPr>
      <w:rFonts w:ascii="Courier New" w:eastAsia="Calibri" w:hAnsi="Courier New" w:cs="Courier New"/>
      <w:sz w:val="24"/>
      <w:szCs w:val="24"/>
      <w:lang w:val="ru-RU"/>
    </w:rPr>
  </w:style>
  <w:style w:type="paragraph" w:customStyle="1" w:styleId="538552DCBB0F4C4BB087ED922D6A6322">
    <w:name w:val="538552DCBB0F4C4BB087ED922D6A6322"/>
    <w:rsid w:val="00B97B59"/>
    <w:pPr>
      <w:spacing w:after="200" w:line="276" w:lineRule="auto"/>
    </w:pPr>
    <w:rPr>
      <w:rFonts w:ascii="Calibri" w:hAnsi="Calibri"/>
      <w:sz w:val="22"/>
      <w:szCs w:val="22"/>
    </w:rPr>
  </w:style>
  <w:style w:type="character" w:styleId="ab">
    <w:name w:val="annotation reference"/>
    <w:rsid w:val="000C1927"/>
    <w:rPr>
      <w:sz w:val="16"/>
      <w:szCs w:val="16"/>
    </w:rPr>
  </w:style>
  <w:style w:type="paragraph" w:styleId="ac">
    <w:name w:val="annotation text"/>
    <w:basedOn w:val="a"/>
    <w:link w:val="ad"/>
    <w:uiPriority w:val="99"/>
    <w:rsid w:val="000C1927"/>
    <w:rPr>
      <w:sz w:val="20"/>
    </w:rPr>
  </w:style>
  <w:style w:type="character" w:customStyle="1" w:styleId="ad">
    <w:name w:val="Текст примітки Знак"/>
    <w:link w:val="ac"/>
    <w:uiPriority w:val="99"/>
    <w:rsid w:val="000C1927"/>
    <w:rPr>
      <w:lang w:val="ru-RU" w:eastAsia="ru-RU" w:bidi="ru-RU"/>
    </w:rPr>
  </w:style>
  <w:style w:type="paragraph" w:styleId="ae">
    <w:name w:val="annotation subject"/>
    <w:basedOn w:val="ac"/>
    <w:next w:val="ac"/>
    <w:link w:val="af"/>
    <w:rsid w:val="000C1927"/>
    <w:rPr>
      <w:b/>
      <w:bCs/>
    </w:rPr>
  </w:style>
  <w:style w:type="character" w:customStyle="1" w:styleId="af">
    <w:name w:val="Тема примітки Знак"/>
    <w:link w:val="ae"/>
    <w:rsid w:val="000C1927"/>
    <w:rPr>
      <w:b/>
      <w:bCs/>
      <w:lang w:val="ru-RU" w:eastAsia="ru-RU" w:bidi="ru-RU"/>
    </w:rPr>
  </w:style>
  <w:style w:type="character" w:customStyle="1" w:styleId="st42">
    <w:name w:val="st42"/>
    <w:uiPriority w:val="99"/>
    <w:rsid w:val="000C7C14"/>
    <w:rPr>
      <w:rFonts w:ascii="Times New Roman" w:hAnsi="Times New Roman" w:cs="Times New Roman"/>
      <w:color w:val="000000"/>
      <w:sz w:val="36"/>
      <w:szCs w:val="36"/>
    </w:rPr>
  </w:style>
  <w:style w:type="character" w:customStyle="1" w:styleId="fontstyle30">
    <w:name w:val="fontstyle3"/>
    <w:rsid w:val="00740059"/>
    <w:rPr>
      <w:rFonts w:ascii="Times New Roman" w:hAnsi="Times New Roman" w:cs="Times New Roman" w:hint="default"/>
    </w:rPr>
  </w:style>
  <w:style w:type="character" w:customStyle="1" w:styleId="10">
    <w:name w:val="Заголовок 1 Знак"/>
    <w:link w:val="1"/>
    <w:rsid w:val="00720477"/>
    <w:rPr>
      <w:rFonts w:ascii="Arial" w:hAnsi="Arial" w:cs="Arial"/>
      <w:b/>
      <w:bCs/>
      <w:kern w:val="32"/>
      <w:sz w:val="32"/>
      <w:szCs w:val="32"/>
      <w:lang w:val="ru-RU" w:eastAsia="ru-RU"/>
    </w:rPr>
  </w:style>
  <w:style w:type="paragraph" w:styleId="af0">
    <w:name w:val="List Paragraph"/>
    <w:basedOn w:val="a"/>
    <w:link w:val="af1"/>
    <w:uiPriority w:val="1"/>
    <w:qFormat/>
    <w:rsid w:val="00720477"/>
    <w:pPr>
      <w:widowControl/>
      <w:suppressAutoHyphens w:val="0"/>
      <w:autoSpaceDE/>
      <w:ind w:left="708"/>
    </w:pPr>
    <w:rPr>
      <w:szCs w:val="24"/>
      <w:lang w:val="uk-UA" w:eastAsia="uk-UA" w:bidi="ar-SA"/>
    </w:rPr>
  </w:style>
  <w:style w:type="character" w:customStyle="1" w:styleId="af1">
    <w:name w:val="Абзац списку Знак"/>
    <w:link w:val="af0"/>
    <w:uiPriority w:val="34"/>
    <w:locked/>
    <w:rsid w:val="00720477"/>
    <w:rPr>
      <w:sz w:val="24"/>
      <w:szCs w:val="24"/>
    </w:rPr>
  </w:style>
  <w:style w:type="paragraph" w:styleId="af2">
    <w:name w:val="Title"/>
    <w:basedOn w:val="a"/>
    <w:link w:val="af3"/>
    <w:qFormat/>
    <w:rsid w:val="00720477"/>
    <w:pPr>
      <w:widowControl/>
      <w:suppressAutoHyphens w:val="0"/>
      <w:autoSpaceDE/>
      <w:jc w:val="center"/>
    </w:pPr>
    <w:rPr>
      <w:rFonts w:ascii="Arial" w:hAnsi="Arial"/>
      <w:b/>
      <w:sz w:val="28"/>
      <w:lang w:val="uk-UA" w:bidi="ar-SA"/>
    </w:rPr>
  </w:style>
  <w:style w:type="character" w:customStyle="1" w:styleId="af3">
    <w:name w:val="Назва Знак"/>
    <w:link w:val="af2"/>
    <w:rsid w:val="00720477"/>
    <w:rPr>
      <w:rFonts w:ascii="Arial" w:hAnsi="Arial"/>
      <w:b/>
      <w:sz w:val="28"/>
      <w:lang w:eastAsia="ru-RU"/>
    </w:rPr>
  </w:style>
  <w:style w:type="paragraph" w:customStyle="1" w:styleId="ParagraphStyle">
    <w:name w:val="Paragraph Style"/>
    <w:rsid w:val="00FC11E5"/>
    <w:pPr>
      <w:autoSpaceDE w:val="0"/>
      <w:autoSpaceDN w:val="0"/>
      <w:adjustRightInd w:val="0"/>
    </w:pPr>
    <w:rPr>
      <w:rFonts w:ascii="Courier New" w:eastAsia="Calibri" w:hAnsi="Courier New" w:cs="Courier New"/>
      <w:sz w:val="24"/>
      <w:szCs w:val="24"/>
      <w:lang w:val="ru-RU"/>
    </w:rPr>
  </w:style>
  <w:style w:type="table" w:customStyle="1" w:styleId="TableNormal">
    <w:name w:val="Table Normal"/>
    <w:uiPriority w:val="2"/>
    <w:semiHidden/>
    <w:unhideWhenUsed/>
    <w:qFormat/>
    <w:rsid w:val="00AB366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AB366D"/>
    <w:pPr>
      <w:suppressAutoHyphens w:val="0"/>
      <w:autoSpaceDN w:val="0"/>
    </w:pPr>
    <w:rPr>
      <w:rFonts w:ascii="Arial" w:eastAsia="Arial" w:hAnsi="Arial" w:cs="Arial"/>
      <w:sz w:val="16"/>
      <w:szCs w:val="16"/>
      <w:lang w:val="en-US" w:eastAsia="en-US" w:bidi="ar-SA"/>
    </w:rPr>
  </w:style>
  <w:style w:type="character" w:customStyle="1" w:styleId="af5">
    <w:name w:val="Основний текст Знак"/>
    <w:basedOn w:val="a0"/>
    <w:link w:val="af4"/>
    <w:uiPriority w:val="1"/>
    <w:rsid w:val="00AB366D"/>
    <w:rPr>
      <w:rFonts w:ascii="Arial" w:eastAsia="Arial" w:hAnsi="Arial" w:cs="Arial"/>
      <w:sz w:val="16"/>
      <w:szCs w:val="16"/>
      <w:lang w:val="en-US" w:eastAsia="en-US"/>
    </w:rPr>
  </w:style>
  <w:style w:type="paragraph" w:customStyle="1" w:styleId="TableParagraph">
    <w:name w:val="Table Paragraph"/>
    <w:basedOn w:val="a"/>
    <w:uiPriority w:val="1"/>
    <w:qFormat/>
    <w:rsid w:val="00AB366D"/>
    <w:pPr>
      <w:suppressAutoHyphens w:val="0"/>
      <w:autoSpaceDN w:val="0"/>
      <w:spacing w:before="1" w:line="134" w:lineRule="exact"/>
    </w:pPr>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65221">
      <w:bodyDiv w:val="1"/>
      <w:marLeft w:val="0"/>
      <w:marRight w:val="0"/>
      <w:marTop w:val="0"/>
      <w:marBottom w:val="0"/>
      <w:divBdr>
        <w:top w:val="none" w:sz="0" w:space="0" w:color="auto"/>
        <w:left w:val="none" w:sz="0" w:space="0" w:color="auto"/>
        <w:bottom w:val="none" w:sz="0" w:space="0" w:color="auto"/>
        <w:right w:val="none" w:sz="0" w:space="0" w:color="auto"/>
      </w:divBdr>
    </w:div>
    <w:div w:id="1487937204">
      <w:bodyDiv w:val="1"/>
      <w:marLeft w:val="0"/>
      <w:marRight w:val="0"/>
      <w:marTop w:val="0"/>
      <w:marBottom w:val="0"/>
      <w:divBdr>
        <w:top w:val="none" w:sz="0" w:space="0" w:color="auto"/>
        <w:left w:val="none" w:sz="0" w:space="0" w:color="auto"/>
        <w:bottom w:val="none" w:sz="0" w:space="0" w:color="auto"/>
        <w:right w:val="none" w:sz="0" w:space="0" w:color="auto"/>
      </w:divBdr>
      <w:divsChild>
        <w:div w:id="1856504010">
          <w:marLeft w:val="0"/>
          <w:marRight w:val="0"/>
          <w:marTop w:val="100"/>
          <w:marBottom w:val="100"/>
          <w:divBdr>
            <w:top w:val="none" w:sz="0" w:space="0" w:color="auto"/>
            <w:left w:val="none" w:sz="0" w:space="0" w:color="auto"/>
            <w:bottom w:val="none" w:sz="0" w:space="0" w:color="auto"/>
            <w:right w:val="none" w:sz="0" w:space="0" w:color="auto"/>
          </w:divBdr>
          <w:divsChild>
            <w:div w:id="1028988830">
              <w:marLeft w:val="0"/>
              <w:marRight w:val="0"/>
              <w:marTop w:val="0"/>
              <w:marBottom w:val="0"/>
              <w:divBdr>
                <w:top w:val="single" w:sz="6" w:space="4" w:color="DCDCDC"/>
                <w:left w:val="single" w:sz="6" w:space="4" w:color="DCDCDC"/>
                <w:bottom w:val="single" w:sz="6" w:space="0" w:color="DCDCDC"/>
                <w:right w:val="single" w:sz="6" w:space="4" w:color="DCDCDC"/>
              </w:divBdr>
              <w:divsChild>
                <w:div w:id="488398716">
                  <w:marLeft w:val="0"/>
                  <w:marRight w:val="0"/>
                  <w:marTop w:val="0"/>
                  <w:marBottom w:val="0"/>
                  <w:divBdr>
                    <w:top w:val="none" w:sz="0" w:space="0" w:color="auto"/>
                    <w:left w:val="none" w:sz="0" w:space="0" w:color="auto"/>
                    <w:bottom w:val="none" w:sz="0" w:space="0" w:color="auto"/>
                    <w:right w:val="none" w:sz="0" w:space="0" w:color="auto"/>
                  </w:divBdr>
                  <w:divsChild>
                    <w:div w:id="482279721">
                      <w:marLeft w:val="0"/>
                      <w:marRight w:val="0"/>
                      <w:marTop w:val="0"/>
                      <w:marBottom w:val="0"/>
                      <w:divBdr>
                        <w:top w:val="none" w:sz="0" w:space="0" w:color="auto"/>
                        <w:left w:val="none" w:sz="0" w:space="0" w:color="auto"/>
                        <w:bottom w:val="none" w:sz="0" w:space="0" w:color="auto"/>
                        <w:right w:val="none" w:sz="0" w:space="0" w:color="auto"/>
                      </w:divBdr>
                      <w:divsChild>
                        <w:div w:id="18567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edobank.com.u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Коментарі xmlns="633a934a-e30e-4729-bc2a-15a29eaf6d92" xsi:nil="true"/>
    <Номер_x0020_ВРД xmlns="633a934a-e30e-4729-bc2a-15a29eaf6d92">261</Номер_x0020_ВРД>
    <Назва_x0020_ВРД1 xmlns="06cad48f-9adf-4428-9a04-5d5afa78e9cd">&lt;a href="/dogovir/vrd/Витяг%20з%20Рішення%20Правління%20261%20від%2024.02.20.docx"&gt;Витяг з Рішення Правління 261 від 24.02.20.docx&lt;/a&gt;</Назва_x0020_ВРД1>
    <Дата_x0020_початку_x0020_дії xmlns="633a934a-e30e-4729-bc2a-15a29eaf6d92">2020-02-23T22:00:00+00:00</Дата_x0020_початку_x0020_дії>
    <Дата_x0020_ВРД xmlns="633a934a-e30e-4729-bc2a-15a29eaf6d92">2020-02-23T22:00:00+00:00</Дата_x0020_ВРД>
    <Перелік_x0020_продуктів_x002c__x0020_до_x0020_яких_x0020_відноситься_x0020_шаблон xmlns="06cad48f-9adf-4428-9a04-5d5afa78e9cd" xsi:nil="true"/>
    <Напрям_x0020_бізнесу xmlns="06cad48f-9adf-4428-9a04-5d5afa78e9cd"/>
    <Назва_x0020_договору xmlns="633a934a-e30e-4729-bc2a-15a29eaf6d92">Кредитний договір (ДСК) </Назва_x0020_договору>
    <Назва_x0020_додатку xmlns="06cad48f-9adf-4428-9a04-5d5afa78e9cd" xsi:nil="true"/>
    <DocumentSetDescription xmlns="http://schemas.microsoft.com/sharepoint/v3" xsi:nil="true"/>
    <Продукти_x002c__x0020_за_x0020_якими_x0020_використовується_x0020_типовий_x0020_договір xmlns="06cad48f-9adf-4428-9a04-5d5afa78e9cd" xsi:nil="true"/>
    <Напрямок_x0020_бізнесу xmlns="06cad48f-9adf-4428-9a04-5d5afa78e9cd">
      <Value>Департамент споживчого кредитування</Value>
    </Напрямок_x0020_бізнесу>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64A92A32A9344BB2FE19AE888D6CDB" ma:contentTypeVersion="10" ma:contentTypeDescription="Створення нового документа." ma:contentTypeScope="" ma:versionID="a2fda5f500f38f7fd79c07577a760e22">
  <xsd:schema xmlns:xsd="http://www.w3.org/2001/XMLSchema" xmlns:xs="http://www.w3.org/2001/XMLSchema" xmlns:p="http://schemas.microsoft.com/office/2006/metadata/properties" xmlns:ns1="http://schemas.microsoft.com/sharepoint/v3" xmlns:ns2="06cad48f-9adf-4428-9a04-5d5afa78e9cd" xmlns:ns3="633a934a-e30e-4729-bc2a-15a29eaf6d92" targetNamespace="http://schemas.microsoft.com/office/2006/metadata/properties" ma:root="true" ma:fieldsID="d85e61f41ae5171d8005ba121c692341" ns1:_="" ns2:_="" ns3:_="">
    <xsd:import namespace="http://schemas.microsoft.com/sharepoint/v3"/>
    <xsd:import namespace="06cad48f-9adf-4428-9a04-5d5afa78e9cd"/>
    <xsd:import namespace="633a934a-e30e-4729-bc2a-15a29eaf6d92"/>
    <xsd:element name="properties">
      <xsd:complexType>
        <xsd:sequence>
          <xsd:element name="documentManagement">
            <xsd:complexType>
              <xsd:all>
                <xsd:element ref="ns2:Перелік_x0020_продуктів_x002c__x0020_до_x0020_яких_x0020_відноситься_x0020_шаблон" minOccurs="0"/>
                <xsd:element ref="ns3:Дата_x0020_ВРД" minOccurs="0"/>
                <xsd:element ref="ns2:Назва_x0020_ВРД1" minOccurs="0"/>
                <xsd:element ref="ns3:Коментарі" minOccurs="0"/>
                <xsd:element ref="ns3:Дата_x0020_початку_x0020_дії" minOccurs="0"/>
                <xsd:element ref="ns3:Назва_x0020_договору"/>
                <xsd:element ref="ns2:Напрям_x0020_бізнесу" minOccurs="0"/>
                <xsd:element ref="ns3:Номер_x0020_ВРД" minOccurs="0"/>
                <xsd:element ref="ns2:Назва_x0020_додатку" minOccurs="0"/>
                <xsd:element ref="ns1:DocumentSetDescription" minOccurs="0"/>
                <xsd:element ref="ns2:Напрямок_x0020_бізнесу" minOccurs="0"/>
                <xsd:element ref="ns2:Продукти_x002c__x0020_за_x0020_якими_x0020_використовується_x0020_типовий_x0020_договір"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Опис" ma:description="Опис набору документів"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cad48f-9adf-4428-9a04-5d5afa78e9cd" elementFormDefault="qualified">
    <xsd:import namespace="http://schemas.microsoft.com/office/2006/documentManagement/types"/>
    <xsd:import namespace="http://schemas.microsoft.com/office/infopath/2007/PartnerControls"/>
    <xsd:element name="Перелік_x0020_продуктів_x002c__x0020_до_x0020_яких_x0020_відноситься_x0020_шаблон" ma:index="8" nillable="true" ma:displayName="Продукти, яких стосується шаблон" ma:internalName="_x041f__x0435__x0440__x0435__x043b__x0456__x043a__x0020__x043f__x0440__x043e__x0434__x0443__x043a__x0442__x0456__x0432__x002C__x0020__x0434__x043e__x0020__x044f__x043a__x0438__x0445__x0020__x0432__x0456__x0434__x043d__x043e__x0441__x0438__x0442__x044c__x0441__x044f__x0020__x0448__x0430__x0431__x043b__x043e__x043d_" ma:readOnly="false">
      <xsd:simpleType>
        <xsd:restriction base="dms:Note">
          <xsd:maxLength value="255"/>
        </xsd:restriction>
      </xsd:simpleType>
    </xsd:element>
    <xsd:element name="Назва_x0020_ВРД1" ma:index="10" nillable="true" ma:displayName="Назва ВРД" ma:internalName="_x041d__x0430__x0437__x0432__x0430__x0020__x0412__x0420__x0414_1" ma:readOnly="false">
      <xsd:simpleType>
        <xsd:restriction base="dms:Unknown"/>
      </xsd:simpleType>
    </xsd:element>
    <xsd:element name="Напрям_x0020_бізнесу" ma:index="14" nillable="true" ma:displayName="Напрям бізнесу" ma:internalName="_x041d__x0430__x043f__x0440__x044f__x043c__x0020__x0431__x0456__x0437__x043d__x0435__x0441__x0443_" ma:readOnly="false">
      <xsd:complexType>
        <xsd:complexContent>
          <xsd:extension base="dms:MultiChoice">
            <xsd:sequence>
              <xsd:element name="Value" maxOccurs="unbounded" minOccurs="0" nillable="true">
                <xsd:simpleType>
                  <xsd:restriction base="dms:Choice">
                    <xsd:enumeration value="Корпорація"/>
                    <xsd:enumeration value="Малий та середній бізнес"/>
                    <xsd:enumeration value="Роздріб"/>
                  </xsd:restriction>
                </xsd:simpleType>
              </xsd:element>
            </xsd:sequence>
          </xsd:extension>
        </xsd:complexContent>
      </xsd:complexType>
    </xsd:element>
    <xsd:element name="Назва_x0020_додатку" ma:index="16" nillable="true" ma:displayName="Назва додатку" ma:internalName="_x041d__x0430__x0437__x0432__x0430__x0020__x0434__x043e__x0434__x0430__x0442__x043a__x0443_">
      <xsd:simpleType>
        <xsd:restriction base="dms:Text">
          <xsd:maxLength value="255"/>
        </xsd:restriction>
      </xsd:simpleType>
    </xsd:element>
    <xsd:element name="Напрямок_x0020_бізнесу" ma:index="18" nillable="true" ma:displayName="Напрямок бізнесу" ma:internalName="_x041d__x0430__x043f__x0440__x044f__x043c__x043e__x043a__x0020__x0431__x0456__x0437__x043d__x0435__x0441__x0443_" ma:readOnly="false">
      <xsd:complexType>
        <xsd:complexContent>
          <xsd:extension base="dms:MultiChoice">
            <xsd:sequence>
              <xsd:element name="Value" maxOccurs="unbounded" minOccurs="0" nillable="true">
                <xsd:simpleType>
                  <xsd:restriction base="dms:Choice">
                    <xsd:enumeration value="Корпорація"/>
                    <xsd:enumeration value="Малий та середній бізнес"/>
                    <xsd:enumeration value="Роздріб"/>
                    <xsd:enumeration value="Департамент автокредитування"/>
                    <xsd:enumeration value="Департамент адміністрації"/>
                    <xsd:enumeration value="Департамент банківської безпеки"/>
                    <xsd:enumeration value="Департамент внутрішнього аудиту"/>
                    <xsd:enumeration value="Департамент електронного бізнесу"/>
                    <xsd:enumeration value="Департамент закупівель"/>
                    <xsd:enumeration value="Департамент звітності"/>
                    <xsd:enumeration value="Департамент інформаційних технологій"/>
                    <xsd:enumeration value="Департамент казначейства"/>
                    <xsd:enumeration value="Департамент карткового бізнесу"/>
                    <xsd:enumeration value="Департамент клієнтів малого і середнього бізнесу"/>
                    <xsd:enumeration value="Департамент контролю і фінансового моніторингу"/>
                    <xsd:enumeration value="Департамент комплаєнс"/>
                    <xsd:enumeration value="Департамент корпоративних клієнтів"/>
                    <xsd:enumeration value="Департамент кредитного моніторингу"/>
                    <xsd:enumeration value="Департамент кредитного ризику"/>
                    <xsd:enumeration value="Департамент лізингу"/>
                    <xsd:enumeration value="Департамент маркетингу"/>
                    <xsd:enumeration value="Департамент методології та управління процесами"/>
                    <xsd:enumeration value="Департамент операційної підтримки та розвитку"/>
                    <xsd:enumeration value="Департамент організації, стратегії та корпоративного управління"/>
                    <xsd:enumeration value="Департамент планування і контролінгу"/>
                    <xsd:enumeration value="Департамент податкового обліку"/>
                    <xsd:enumeration value="Департамент реструктуризації і стягнення"/>
                    <xsd:enumeration value="Департамент ринкового та операційного ризику"/>
                    <xsd:enumeration value="Департамент роздрібних клієнтів"/>
                    <xsd:enumeration value="Департамент споживчого кредитування"/>
                    <xsd:enumeration value="Департамент управління персоналом"/>
                    <xsd:enumeration value="Департамент управління продажем та мережею"/>
                    <xsd:enumeration value="Департамент управлінської інформації"/>
                    <xsd:enumeration value="Контакт-центр"/>
                    <xsd:enumeration value="Операційний центр"/>
                    <xsd:enumeration value="Прес-служба"/>
                    <xsd:enumeration value="Центр інформаційної безпеки"/>
                    <xsd:enumeration value="Центр кредитного аналізу"/>
                    <xsd:enumeration value="Центр розвитку українсько-польського бізнесу"/>
                    <xsd:enumeration value="Центр розрахунків"/>
                    <xsd:enumeration value="Центр супроводу проектів"/>
                    <xsd:enumeration value="Центр управління взаємовідносинами з клієнтами"/>
                    <xsd:enumeration value="Центр управління готівкою"/>
                    <xsd:enumeration value="Центр управління зверненнями"/>
                    <xsd:enumeration value="Юридичний департамент"/>
                  </xsd:restriction>
                </xsd:simpleType>
              </xsd:element>
            </xsd:sequence>
          </xsd:extension>
        </xsd:complexContent>
      </xsd:complexType>
    </xsd:element>
    <xsd:element name="Продукти_x002c__x0020_за_x0020_якими_x0020_використовується_x0020_типовий_x0020_договір" ma:index="19" nillable="true" ma:displayName="Продукти, за якими використовується типовий договір" ma:internalName="_x041f__x0440__x043e__x0434__x0443__x043a__x0442__x0438__x002C__x0020__x0437__x0430__x0020__x044f__x043a__x0438__x043c__x0438__x0020__x0432__x0438__x043a__x043e__x0440__x0438__x0441__x0442__x043e__x0432__x0443__x0454__x0442__x044c__x0441__x044f__x0020__x0442__x0438__x043f__x043e__x0432__x0438__x0439__x0020__x0434__x043e__x0433__x043e__x0432__x0456__x0440_"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a934a-e30e-4729-bc2a-15a29eaf6d92" elementFormDefault="qualified">
    <xsd:import namespace="http://schemas.microsoft.com/office/2006/documentManagement/types"/>
    <xsd:import namespace="http://schemas.microsoft.com/office/infopath/2007/PartnerControls"/>
    <xsd:element name="Дата_x0020_ВРД" ma:index="9" nillable="true" ma:displayName="Дата ВРД" ma:format="DateOnly" ma:internalName="_x0414__x0430__x0442__x0430__x0020__x0412__x0420__x0414_" ma:readOnly="false">
      <xsd:simpleType>
        <xsd:restriction base="dms:DateTime"/>
      </xsd:simpleType>
    </xsd:element>
    <xsd:element name="Коментарі" ma:index="11" nillable="true" ma:displayName="Коментарі" ma:internalName="_x041a__x043e__x043c__x0435__x043d__x0442__x0430__x0440__x0456_" ma:readOnly="false">
      <xsd:simpleType>
        <xsd:restriction base="dms:Note">
          <xsd:maxLength value="255"/>
        </xsd:restriction>
      </xsd:simpleType>
    </xsd:element>
    <xsd:element name="Дата_x0020_початку_x0020_дії" ma:index="12" nillable="true" ma:displayName="Дата початку дії" ma:format="DateOnly" ma:internalName="_x0414__x0430__x0442__x0430__x0020__x043f__x043e__x0447__x0430__x0442__x043a__x0443__x0020__x0434__x0456__x0457_" ma:readOnly="false">
      <xsd:simpleType>
        <xsd:restriction base="dms:DateTime"/>
      </xsd:simpleType>
    </xsd:element>
    <xsd:element name="Назва_x0020_договору" ma:index="13" ma:displayName="Назва договору" ma:internalName="_x041d__x0430__x0437__x0432__x0430__x0020__x0434__x043e__x0433__x043e__x0432__x043e__x0440__x0443_" ma:readOnly="false">
      <xsd:simpleType>
        <xsd:restriction base="dms:Text">
          <xsd:maxLength value="255"/>
        </xsd:restriction>
      </xsd:simpleType>
    </xsd:element>
    <xsd:element name="Номер_x0020_ВРД" ma:index="15" nillable="true" ma:displayName="Номер ВРД" ma:internalName="_x041d__x043e__x043c__x0435__x0440__x0020__x0412__x0420__x0414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F050-A111-40D9-B7A4-D9F0079A0BB5}">
  <ds:schemaRefs>
    <ds:schemaRef ds:uri="http://schemas.microsoft.com/office/2006/metadata/properties"/>
    <ds:schemaRef ds:uri="http://schemas.microsoft.com/office/infopath/2007/PartnerControls"/>
    <ds:schemaRef ds:uri="633a934a-e30e-4729-bc2a-15a29eaf6d92"/>
    <ds:schemaRef ds:uri="06cad48f-9adf-4428-9a04-5d5afa78e9cd"/>
    <ds:schemaRef ds:uri="http://schemas.microsoft.com/sharepoint/v3"/>
  </ds:schemaRefs>
</ds:datastoreItem>
</file>

<file path=customXml/itemProps2.xml><?xml version="1.0" encoding="utf-8"?>
<ds:datastoreItem xmlns:ds="http://schemas.openxmlformats.org/officeDocument/2006/customXml" ds:itemID="{B46EA52F-213B-4353-BB3C-41EE7E52B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cad48f-9adf-4428-9a04-5d5afa78e9cd"/>
    <ds:schemaRef ds:uri="633a934a-e30e-4729-bc2a-15a29eaf6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BD330-9FA7-4A74-B429-957C5D9CE284}">
  <ds:schemaRefs>
    <ds:schemaRef ds:uri="http://schemas.microsoft.com/office/2006/metadata/longProperties"/>
  </ds:schemaRefs>
</ds:datastoreItem>
</file>

<file path=customXml/itemProps4.xml><?xml version="1.0" encoding="utf-8"?>
<ds:datastoreItem xmlns:ds="http://schemas.openxmlformats.org/officeDocument/2006/customXml" ds:itemID="{41C12D66-728D-45A8-9EA7-1A6B22BDF219}">
  <ds:schemaRefs>
    <ds:schemaRef ds:uri="http://schemas.microsoft.com/sharepoint/v3/contenttype/forms"/>
  </ds:schemaRefs>
</ds:datastoreItem>
</file>

<file path=customXml/itemProps5.xml><?xml version="1.0" encoding="utf-8"?>
<ds:datastoreItem xmlns:ds="http://schemas.openxmlformats.org/officeDocument/2006/customXml" ds:itemID="{A3A35BD7-7E1B-4F31-925A-52E8ABAA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3451</Words>
  <Characters>24573</Characters>
  <Application>Microsoft Office Word</Application>
  <DocSecurity>0</DocSecurity>
  <Lines>204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(фіксована/ануїтет)</vt:lpstr>
      <vt:lpstr>(фіксована/ануїтет)</vt:lpstr>
    </vt:vector>
  </TitlesOfParts>
  <Company>ВАТ "КРЕДОБАНК"</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(фіксована/ануїтет)</dc:title>
  <dc:subject/>
  <dc:creator>ypborokha</dc:creator>
  <cp:keywords/>
  <cp:lastModifiedBy>Маїк Павло Ярославович</cp:lastModifiedBy>
  <cp:revision>2</cp:revision>
  <cp:lastPrinted>2017-06-02T09:24:00Z</cp:lastPrinted>
  <dcterms:created xsi:type="dcterms:W3CDTF">2020-09-16T12:39:00Z</dcterms:created>
  <dcterms:modified xsi:type="dcterms:W3CDTF">2020-09-16T12:39:00Z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ерелік продуктів, до яких відноситься шаблон">
    <vt:lpwstr/>
  </property>
  <property fmtid="{D5CDD505-2E9C-101B-9397-08002B2CF9AE}" pid="3" name="ContentTypeId">
    <vt:lpwstr>0x0101003164A92A32A9344BB2FE19AE888D6CDB</vt:lpwstr>
  </property>
  <property fmtid="{D5CDD505-2E9C-101B-9397-08002B2CF9AE}" pid="4" name="MSIP_Label_ca96b720-f7d6-4971-9140-a46bfc7c4028_Enabled">
    <vt:lpwstr>True</vt:lpwstr>
  </property>
  <property fmtid="{D5CDD505-2E9C-101B-9397-08002B2CF9AE}" pid="5" name="MSIP_Label_ca96b720-f7d6-4971-9140-a46bfc7c4028_SiteId">
    <vt:lpwstr>b39a729c-a0aa-4f10-9882-f542c55abba7</vt:lpwstr>
  </property>
  <property fmtid="{D5CDD505-2E9C-101B-9397-08002B2CF9AE}" pid="6" name="MSIP_Label_ca96b720-f7d6-4971-9140-a46bfc7c4028_Owner">
    <vt:lpwstr>impraskovych@kredobank.com.ua</vt:lpwstr>
  </property>
  <property fmtid="{D5CDD505-2E9C-101B-9397-08002B2CF9AE}" pid="7" name="MSIP_Label_ca96b720-f7d6-4971-9140-a46bfc7c4028_SetDate">
    <vt:lpwstr>2020-01-15T15:59:30.0355408Z</vt:lpwstr>
  </property>
  <property fmtid="{D5CDD505-2E9C-101B-9397-08002B2CF9AE}" pid="8" name="MSIP_Label_ca96b720-f7d6-4971-9140-a46bfc7c4028_Name">
    <vt:lpwstr>Публічна інформація</vt:lpwstr>
  </property>
  <property fmtid="{D5CDD505-2E9C-101B-9397-08002B2CF9AE}" pid="9" name="MSIP_Label_ca96b720-f7d6-4971-9140-a46bfc7c4028_Application">
    <vt:lpwstr>Microsoft Azure Information Protection</vt:lpwstr>
  </property>
  <property fmtid="{D5CDD505-2E9C-101B-9397-08002B2CF9AE}" pid="10" name="MSIP_Label_ca96b720-f7d6-4971-9140-a46bfc7c4028_ActionId">
    <vt:lpwstr>b9baf94e-5892-4633-93ba-f4c524688db8</vt:lpwstr>
  </property>
  <property fmtid="{D5CDD505-2E9C-101B-9397-08002B2CF9AE}" pid="11" name="MSIP_Label_ca96b720-f7d6-4971-9140-a46bfc7c4028_Extended_MSFT_Method">
    <vt:lpwstr>Manual</vt:lpwstr>
  </property>
  <property fmtid="{D5CDD505-2E9C-101B-9397-08002B2CF9AE}" pid="12" name="Sensitivity">
    <vt:lpwstr>Публічна інформація</vt:lpwstr>
  </property>
  <property fmtid="{D5CDD505-2E9C-101B-9397-08002B2CF9AE}" pid="13" name="_docset_NoMedatataSyncRequired">
    <vt:lpwstr>False</vt:lpwstr>
  </property>
</Properties>
</file>